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60" w:rsidRDefault="00161B60" w:rsidP="001921E4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20130" cy="8417053"/>
            <wp:effectExtent l="19050" t="0" r="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60" w:rsidRDefault="00161B60" w:rsidP="001921E4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B60" w:rsidRDefault="00161B60" w:rsidP="001921E4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B60" w:rsidRDefault="00161B60" w:rsidP="001921E4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B60" w:rsidRDefault="00161B60" w:rsidP="001921E4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1E4" w:rsidRPr="0002188B" w:rsidRDefault="001921E4" w:rsidP="00192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дополнительной общеобразовательной общеразвивающей программы</w:t>
      </w:r>
    </w:p>
    <w:p w:rsidR="001921E4" w:rsidRDefault="001921E4" w:rsidP="00192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E4" w:rsidRPr="006B1176" w:rsidRDefault="001921E4" w:rsidP="001921E4">
      <w:pPr>
        <w:pStyle w:val="ConsPlusNormal"/>
        <w:numPr>
          <w:ilvl w:val="1"/>
          <w:numId w:val="1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2AAF" w:rsidRDefault="00AE2AAF">
      <w:pPr>
        <w:pStyle w:val="af6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1921E4" w:rsidRDefault="001921E4" w:rsidP="00192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7DB">
        <w:rPr>
          <w:rFonts w:ascii="Times New Roman" w:hAnsi="Times New Roman" w:cs="Times New Roman"/>
          <w:sz w:val="28"/>
          <w:szCs w:val="28"/>
        </w:rPr>
        <w:t>Программа составлена для работы в МБУО "Ермаков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17DB">
        <w:rPr>
          <w:rFonts w:ascii="Times New Roman" w:hAnsi="Times New Roman" w:cs="Times New Roman"/>
          <w:sz w:val="28"/>
          <w:szCs w:val="28"/>
        </w:rPr>
        <w:t xml:space="preserve">кая спортивная школа "Ланс" с учетом опыта работы в образовательных учреждениях спортивной направленности. </w:t>
      </w:r>
    </w:p>
    <w:p w:rsidR="001921E4" w:rsidRDefault="001921E4" w:rsidP="00192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D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"</w:t>
      </w:r>
      <w:r>
        <w:rPr>
          <w:rFonts w:ascii="Times New Roman" w:hAnsi="Times New Roman" w:cs="Times New Roman"/>
          <w:sz w:val="28"/>
          <w:szCs w:val="28"/>
        </w:rPr>
        <w:t>Киокусинкай</w:t>
      </w:r>
      <w:r w:rsidRPr="008B17D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238E1">
        <w:rPr>
          <w:rFonts w:ascii="Times New Roman" w:hAnsi="Times New Roman" w:cs="Times New Roman"/>
          <w:sz w:val="28"/>
          <w:szCs w:val="28"/>
        </w:rPr>
        <w:t>далее -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7238E1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B17DB">
        <w:rPr>
          <w:rFonts w:ascii="Times New Roman" w:hAnsi="Times New Roman" w:cs="Times New Roman"/>
          <w:sz w:val="28"/>
          <w:szCs w:val="28"/>
        </w:rPr>
        <w:t>разработана на основе:</w:t>
      </w:r>
    </w:p>
    <w:p w:rsidR="00E0044E" w:rsidRDefault="00E0044E" w:rsidP="00E0044E">
      <w:pPr>
        <w:pStyle w:val="ConsPlusNormal"/>
        <w:jc w:val="both"/>
        <w:rPr>
          <w:rStyle w:val="fontstyle2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01"/>
        </w:rPr>
        <w:t xml:space="preserve"> </w:t>
      </w:r>
      <w:r>
        <w:rPr>
          <w:rStyle w:val="fontstyle21"/>
        </w:rPr>
        <w:t>Федерального закона от 29.12.2012 N 273-ФЗ (ред. от 30.12.2021) "Об образовании в Российской Федерации" (с изм. и доп., вступ. в силу 01.03.2022);</w:t>
      </w:r>
    </w:p>
    <w:p w:rsidR="00E0044E" w:rsidRDefault="00E0044E" w:rsidP="00E0044E">
      <w:pPr>
        <w:pStyle w:val="ConsPlusNormal"/>
        <w:jc w:val="both"/>
        <w:rPr>
          <w:rStyle w:val="fontstyle21"/>
        </w:rPr>
      </w:pPr>
      <w:r>
        <w:rPr>
          <w:rStyle w:val="fontstyle01"/>
        </w:rPr>
        <w:t xml:space="preserve">- </w:t>
      </w:r>
      <w:r>
        <w:rPr>
          <w:rStyle w:val="fontstyle21"/>
        </w:rPr>
        <w:t>Концепции развития дополнительного образования детей до 2030 года (Распоряжение Правительства РФ от 31.03.2022 г. № 678-р);</w:t>
      </w:r>
    </w:p>
    <w:p w:rsidR="00E0044E" w:rsidRDefault="00E0044E" w:rsidP="00E0044E">
      <w:pPr>
        <w:pStyle w:val="ConsPlusNormal"/>
        <w:jc w:val="both"/>
        <w:rPr>
          <w:rStyle w:val="fontstyle21"/>
        </w:rPr>
      </w:pPr>
      <w:r>
        <w:rPr>
          <w:rStyle w:val="fontstyle01"/>
        </w:rPr>
        <w:t xml:space="preserve">- </w:t>
      </w:r>
      <w:r>
        <w:rPr>
          <w:rStyle w:val="fontstyle21"/>
        </w:rPr>
        <w:t xml:space="preserve">Приказа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E0044E" w:rsidRDefault="00E0044E" w:rsidP="00E0044E">
      <w:pPr>
        <w:pStyle w:val="ConsPlusNormal"/>
        <w:jc w:val="both"/>
        <w:rPr>
          <w:rStyle w:val="fontstyle01"/>
          <w:color w:val="FFFFFF"/>
          <w:sz w:val="22"/>
          <w:szCs w:val="22"/>
        </w:rPr>
      </w:pPr>
      <w:r>
        <w:rPr>
          <w:rStyle w:val="fontstyle01"/>
        </w:rPr>
        <w:t xml:space="preserve">- </w:t>
      </w:r>
      <w:r>
        <w:rPr>
          <w:rStyle w:val="fontstyle21"/>
        </w:rPr>
        <w:t xml:space="preserve">Письма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  <w:r>
        <w:rPr>
          <w:rStyle w:val="fontstyle01"/>
          <w:color w:val="FFFFFF"/>
          <w:sz w:val="22"/>
          <w:szCs w:val="22"/>
        </w:rPr>
        <w:t>5</w:t>
      </w:r>
    </w:p>
    <w:p w:rsidR="00E0044E" w:rsidRDefault="00E0044E" w:rsidP="00E0044E">
      <w:pPr>
        <w:pStyle w:val="ConsPlusNormal"/>
        <w:jc w:val="both"/>
        <w:rPr>
          <w:rStyle w:val="fontstyle21"/>
        </w:rPr>
      </w:pPr>
      <w:r>
        <w:rPr>
          <w:rStyle w:val="fontstyle01"/>
        </w:rPr>
        <w:t xml:space="preserve">- </w:t>
      </w:r>
      <w:r>
        <w:rPr>
          <w:rStyle w:val="fontstyle21"/>
        </w:rPr>
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0044E" w:rsidRPr="00C75B77" w:rsidRDefault="00E0044E" w:rsidP="00E004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03E0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МБУДО «Ермаковская спортивная школа «Ланс».</w:t>
      </w:r>
    </w:p>
    <w:p w:rsidR="00E0044E" w:rsidRPr="008B17DB" w:rsidRDefault="00E0044E" w:rsidP="00E004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AF" w:rsidRDefault="00781F24" w:rsidP="00781F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EA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вида спорта</w:t>
      </w:r>
    </w:p>
    <w:p w:rsidR="00781F24" w:rsidRPr="002673F3" w:rsidRDefault="00781F24" w:rsidP="00781F24">
      <w:pPr>
        <w:pStyle w:val="11"/>
        <w:shd w:val="clear" w:color="auto" w:fill="auto"/>
        <w:spacing w:after="0" w:line="240" w:lineRule="auto"/>
        <w:ind w:left="20" w:right="20" w:firstLine="640"/>
        <w:jc w:val="both"/>
        <w:rPr>
          <w:sz w:val="28"/>
          <w:szCs w:val="28"/>
        </w:rPr>
      </w:pPr>
      <w:r w:rsidRPr="002673F3">
        <w:rPr>
          <w:sz w:val="28"/>
          <w:szCs w:val="28"/>
        </w:rPr>
        <w:t xml:space="preserve">Киокусинкай - контактный стиль каратэ, созданный в 50-е годы </w:t>
      </w:r>
      <w:r w:rsidRPr="002673F3">
        <w:rPr>
          <w:sz w:val="28"/>
          <w:szCs w:val="28"/>
          <w:lang w:val="en-US"/>
        </w:rPr>
        <w:t>XX</w:t>
      </w:r>
      <w:r w:rsidRPr="002673F3">
        <w:rPr>
          <w:sz w:val="28"/>
          <w:szCs w:val="28"/>
        </w:rPr>
        <w:t xml:space="preserve">-го столетия Масутацу Оямой в противовес множеству бесконтактных школ и самому принципу «каратэ без контакта». В переводе слово киокусинкай обозначает «общество абсолютной истины» или «предельная реальность». Спортивные поединки (кумитэ) проводятся в полный контакт без защитного снаряжения. Единственное ограничение - запрет ударов в голову руками. Визитной карточкой киокусинкай является тамэшивари (разбивание предметов). Оно является обязательным упражнением в соревнованиях по кумитэ у мужчин. Система обучения в киокусинкай основана на взаимосвязанных принципах и формах тренировок: кихон, ката, тамешивари и кумитэ, которые пронизаны медитативной практикой. Они дополняются специальными упражнениями и тестами, способствующими выработке высокой кондиции и сильного духа. По спортивным правилам в киокусинкай </w:t>
      </w:r>
      <w:r w:rsidRPr="002673F3">
        <w:rPr>
          <w:sz w:val="28"/>
          <w:szCs w:val="28"/>
        </w:rPr>
        <w:lastRenderedPageBreak/>
        <w:t>запрещены удары и действия, способные вызвать серьезные расстройства здоровья: в спину, лицо, шею, рубящие, секущие и колющие удары.</w:t>
      </w:r>
    </w:p>
    <w:p w:rsidR="00781F24" w:rsidRPr="002673F3" w:rsidRDefault="00781F24" w:rsidP="00781F24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2673F3">
        <w:rPr>
          <w:sz w:val="28"/>
          <w:szCs w:val="28"/>
        </w:rPr>
        <w:tab/>
        <w:t>Кихон - изучение элементов базовой техники без партнера. Это - основа мастерства, достижение чистоты стиля. Кихон - своего рода семя, из которого произрастает дерево боевого искусства.</w:t>
      </w:r>
    </w:p>
    <w:p w:rsidR="00781F24" w:rsidRPr="002673F3" w:rsidRDefault="00781F24" w:rsidP="00781F24">
      <w:pPr>
        <w:pStyle w:val="11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 w:rsidRPr="002673F3">
        <w:rPr>
          <w:sz w:val="28"/>
          <w:szCs w:val="28"/>
        </w:rPr>
        <w:t>Ката - это форма, в которую сливается техника ученика, представляющая хореографическую композицию боя с несколькими противниками. Тамешивари - разбивание различными частями тела и разными способами твердых предметов. По словам самого Оямы, без тамешивари «каратэ подобно дереву, которое не дает плодов».</w:t>
      </w:r>
    </w:p>
    <w:p w:rsidR="00781F24" w:rsidRPr="002673F3" w:rsidRDefault="00781F24" w:rsidP="00781F24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2673F3">
        <w:rPr>
          <w:sz w:val="28"/>
          <w:szCs w:val="28"/>
        </w:rPr>
        <w:tab/>
        <w:t>Кумитэ - понятие японских боевых искусств, включающее в себя все разновидности боя на татами или длительная и безостановочная борьба с разными, поочередно меняющимися противниками. Так, например, для присуждения III дана экзаменуемый должен выдержать 30 двухминутных контактных поединков.</w:t>
      </w:r>
    </w:p>
    <w:p w:rsidR="00781F24" w:rsidRPr="002673F3" w:rsidRDefault="00781F24" w:rsidP="00781F24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2673F3">
        <w:rPr>
          <w:sz w:val="28"/>
          <w:szCs w:val="28"/>
        </w:rPr>
        <w:t>Максимальный размер соревновательной площадки для кумитэ и ката (с зоной безопасности) - 12 х 12 м, размер зоны для поединка - 8 х 8 м, На соревнованиях среди юношей (девушек) допускается проведение поединков на площадке меньшего размера, но непосредственно зона для поединка должна быть не менее 6 х 6 м. Размер соревновательной площадки должен быть указан в Положении о соревнованиях.</w:t>
      </w:r>
    </w:p>
    <w:p w:rsidR="00781F24" w:rsidRPr="002673F3" w:rsidRDefault="00781F24" w:rsidP="00781F24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73F3">
        <w:rPr>
          <w:sz w:val="28"/>
          <w:szCs w:val="28"/>
        </w:rPr>
        <w:t>Спортивной формой участника является спортивная одежда особого кроя белого цвета, состоящая из штанов, куртки и пояса. Для оценки судьями действий спортсменов, участниками поединка используются дополнительный пояс, одеваемый поверх или вместо пояса спортивной одежды, или лента, повязываемая сзади на пояс, одного из двух цветов:</w:t>
      </w:r>
    </w:p>
    <w:p w:rsidR="00781F24" w:rsidRPr="002673F3" w:rsidRDefault="00781F24" w:rsidP="00781F24">
      <w:pPr>
        <w:pStyle w:val="1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20"/>
        <w:jc w:val="both"/>
        <w:rPr>
          <w:sz w:val="28"/>
          <w:szCs w:val="28"/>
        </w:rPr>
      </w:pPr>
      <w:r w:rsidRPr="002673F3">
        <w:rPr>
          <w:sz w:val="28"/>
          <w:szCs w:val="28"/>
        </w:rPr>
        <w:t>«Белый» - для участника, вызываемого первым;</w:t>
      </w:r>
    </w:p>
    <w:p w:rsidR="00781F24" w:rsidRPr="002673F3" w:rsidRDefault="00781F24" w:rsidP="00781F24">
      <w:pPr>
        <w:pStyle w:val="1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20" w:right="3600"/>
        <w:rPr>
          <w:sz w:val="28"/>
          <w:szCs w:val="28"/>
        </w:rPr>
      </w:pPr>
      <w:bookmarkStart w:id="0" w:name="bookmark4"/>
      <w:r w:rsidRPr="002673F3">
        <w:rPr>
          <w:sz w:val="28"/>
          <w:szCs w:val="28"/>
        </w:rPr>
        <w:t>«Красный» - для участника, вызываемого вторым. Спортсмены соревнуются босиком.</w:t>
      </w:r>
      <w:bookmarkEnd w:id="0"/>
    </w:p>
    <w:p w:rsidR="00781F24" w:rsidRDefault="00781F24" w:rsidP="00781F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4E" w:rsidRPr="00E0044E" w:rsidRDefault="00E0044E" w:rsidP="00B8172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4E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</w:p>
    <w:p w:rsidR="00E0044E" w:rsidRPr="00E0044E" w:rsidRDefault="00E0044E" w:rsidP="00B817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44E">
        <w:rPr>
          <w:rFonts w:ascii="Times New Roman" w:hAnsi="Times New Roman" w:cs="Times New Roman"/>
          <w:i/>
          <w:sz w:val="28"/>
          <w:szCs w:val="28"/>
          <w:highlight w:val="white"/>
        </w:rPr>
        <w:tab/>
      </w:r>
      <w:r w:rsidRPr="00E0044E"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Программа имеет </w:t>
      </w:r>
      <w:r w:rsidRPr="00E0044E">
        <w:rPr>
          <w:rFonts w:ascii="Times New Roman" w:hAnsi="Times New Roman" w:cs="Times New Roman"/>
          <w:b/>
          <w:sz w:val="28"/>
          <w:szCs w:val="28"/>
          <w:highlight w:val="white"/>
        </w:rPr>
        <w:t>физкультурно-спортивную направленност</w:t>
      </w:r>
      <w:r w:rsidRPr="00E0044E">
        <w:rPr>
          <w:rFonts w:ascii="Times New Roman" w:hAnsi="Times New Roman" w:cs="Times New Roman"/>
          <w:b/>
          <w:sz w:val="28"/>
          <w:szCs w:val="28"/>
        </w:rPr>
        <w:t>ь</w:t>
      </w:r>
      <w:r w:rsidRPr="00E0044E">
        <w:rPr>
          <w:rFonts w:ascii="Times New Roman" w:hAnsi="Times New Roman" w:cs="Times New Roman"/>
          <w:sz w:val="28"/>
          <w:szCs w:val="28"/>
        </w:rPr>
        <w:t xml:space="preserve"> и ориентирована на</w:t>
      </w:r>
      <w:r w:rsidR="00EE4F83">
        <w:rPr>
          <w:rFonts w:ascii="Times New Roman" w:hAnsi="Times New Roman" w:cs="Times New Roman"/>
          <w:sz w:val="28"/>
          <w:szCs w:val="28"/>
        </w:rPr>
        <w:t xml:space="preserve"> </w:t>
      </w:r>
      <w:r w:rsidR="00EE4F83" w:rsidRPr="00EE4F83">
        <w:rPr>
          <w:rFonts w:ascii="TimesNewRomanPSMT" w:hAnsi="TimesNewRomanPSMT"/>
          <w:color w:val="000000"/>
          <w:sz w:val="28"/>
        </w:rPr>
        <w:t>укрепление здоровья, формирование навыков здорового</w:t>
      </w:r>
      <w:r w:rsidR="00EE4F83">
        <w:rPr>
          <w:rFonts w:ascii="TimesNewRomanPSMT" w:hAnsi="TimesNewRomanPSMT"/>
          <w:color w:val="000000"/>
          <w:sz w:val="28"/>
        </w:rPr>
        <w:t xml:space="preserve"> </w:t>
      </w:r>
      <w:r w:rsidR="00EE4F83" w:rsidRPr="00EE4F83">
        <w:rPr>
          <w:rFonts w:ascii="TimesNewRomanPSMT" w:hAnsi="TimesNewRomanPSMT"/>
          <w:color w:val="000000"/>
          <w:sz w:val="28"/>
        </w:rPr>
        <w:t xml:space="preserve">образа жизни и </w:t>
      </w:r>
      <w:r w:rsidR="00EE4F83">
        <w:rPr>
          <w:rFonts w:ascii="TimesNewRomanPSMT" w:hAnsi="TimesNewRomanPSMT"/>
          <w:color w:val="000000"/>
          <w:sz w:val="28"/>
        </w:rPr>
        <w:t xml:space="preserve">достижения </w:t>
      </w:r>
      <w:r w:rsidR="00EE4F83" w:rsidRPr="00EE4F83">
        <w:rPr>
          <w:rFonts w:ascii="TimesNewRomanPSMT" w:hAnsi="TimesNewRomanPSMT"/>
          <w:color w:val="000000"/>
          <w:sz w:val="28"/>
        </w:rPr>
        <w:t>спортивного мастерства,</w:t>
      </w:r>
      <w:r w:rsidR="00EE4F83">
        <w:rPr>
          <w:rFonts w:ascii="TimesNewRomanPSMT" w:hAnsi="TimesNewRomanPSMT"/>
          <w:color w:val="000000"/>
          <w:sz w:val="28"/>
        </w:rPr>
        <w:t xml:space="preserve"> </w:t>
      </w:r>
      <w:r w:rsidR="00EE4F83" w:rsidRPr="00EE4F83">
        <w:rPr>
          <w:rFonts w:ascii="TimesNewRomanPSMT" w:hAnsi="TimesNewRomanPSMT"/>
          <w:color w:val="000000"/>
          <w:sz w:val="28"/>
        </w:rPr>
        <w:t>морально-волевых качеств и</w:t>
      </w:r>
      <w:r w:rsidR="00EE4F83">
        <w:rPr>
          <w:rFonts w:ascii="TimesNewRomanPSMT" w:hAnsi="TimesNewRomanPSMT"/>
          <w:color w:val="000000"/>
          <w:sz w:val="28"/>
        </w:rPr>
        <w:t xml:space="preserve"> </w:t>
      </w:r>
      <w:r w:rsidR="00EE4F83" w:rsidRPr="00EE4F83">
        <w:rPr>
          <w:rFonts w:ascii="TimesNewRomanPSMT" w:hAnsi="TimesNewRomanPSMT"/>
          <w:color w:val="000000"/>
          <w:sz w:val="28"/>
        </w:rPr>
        <w:t>системы ценностей с приорит</w:t>
      </w:r>
      <w:r w:rsidR="00EE4F83">
        <w:rPr>
          <w:rFonts w:ascii="TimesNewRomanPSMT" w:hAnsi="TimesNewRomanPSMT"/>
          <w:color w:val="000000"/>
          <w:sz w:val="28"/>
        </w:rPr>
        <w:t>етом жизни и здоровья. Программа ориентирована</w:t>
      </w:r>
      <w:r w:rsidR="00EE4F83" w:rsidRPr="00EE4F83">
        <w:rPr>
          <w:rFonts w:ascii="TimesNewRomanPSMT" w:hAnsi="TimesNewRomanPSMT"/>
          <w:color w:val="000000"/>
          <w:sz w:val="28"/>
        </w:rPr>
        <w:t xml:space="preserve"> на приобщение детей к здоровому образу жизни, воспитание</w:t>
      </w:r>
      <w:r w:rsidR="00EE4F83">
        <w:rPr>
          <w:rFonts w:ascii="TimesNewRomanPSMT" w:hAnsi="TimesNewRomanPSMT"/>
          <w:color w:val="000000"/>
          <w:sz w:val="28"/>
        </w:rPr>
        <w:t xml:space="preserve"> </w:t>
      </w:r>
      <w:r w:rsidR="00EE4F83" w:rsidRPr="00EE4F83">
        <w:rPr>
          <w:rFonts w:ascii="TimesNewRomanPSMT" w:hAnsi="TimesNewRomanPSMT"/>
          <w:color w:val="000000"/>
          <w:sz w:val="28"/>
        </w:rPr>
        <w:t xml:space="preserve">спортивного резерва </w:t>
      </w:r>
      <w:r w:rsidR="00EE4F83">
        <w:rPr>
          <w:rFonts w:ascii="TimesNewRomanPSMT" w:hAnsi="TimesNewRomanPSMT"/>
          <w:color w:val="000000"/>
          <w:sz w:val="28"/>
        </w:rPr>
        <w:t>Ермаковского района и Красноярского края</w:t>
      </w:r>
      <w:r w:rsidR="00EE4F83" w:rsidRPr="00EE4F83">
        <w:rPr>
          <w:rFonts w:ascii="TimesNewRomanPSMT" w:hAnsi="TimesNewRomanPSMT"/>
          <w:color w:val="000000"/>
          <w:sz w:val="28"/>
        </w:rPr>
        <w:t>.</w:t>
      </w:r>
    </w:p>
    <w:p w:rsidR="00E0044E" w:rsidRDefault="00E0044E" w:rsidP="00781F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4E" w:rsidRPr="00EE4F83" w:rsidRDefault="00EE4F83" w:rsidP="00EE4F83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4F83">
        <w:rPr>
          <w:rFonts w:ascii="Times New Roman" w:hAnsi="Times New Roman" w:cs="Times New Roman"/>
          <w:b/>
          <w:sz w:val="28"/>
          <w:szCs w:val="28"/>
        </w:rPr>
        <w:t>Новизна и актуальность</w:t>
      </w:r>
    </w:p>
    <w:p w:rsidR="00E0044E" w:rsidRDefault="00B8172E" w:rsidP="0035557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572" w:rsidRPr="00355572">
        <w:rPr>
          <w:rFonts w:ascii="Times New Roman" w:hAnsi="Times New Roman" w:cs="Times New Roman"/>
          <w:sz w:val="28"/>
          <w:szCs w:val="28"/>
        </w:rPr>
        <w:t xml:space="preserve">Новизна программы для </w:t>
      </w:r>
      <w:r w:rsidR="00355572">
        <w:rPr>
          <w:rFonts w:ascii="Times New Roman" w:hAnsi="Times New Roman" w:cs="Times New Roman"/>
          <w:sz w:val="28"/>
          <w:szCs w:val="28"/>
        </w:rPr>
        <w:t>нашей</w:t>
      </w:r>
      <w:r w:rsidR="00355572" w:rsidRPr="00355572">
        <w:rPr>
          <w:rFonts w:ascii="Times New Roman" w:hAnsi="Times New Roman" w:cs="Times New Roman"/>
          <w:sz w:val="28"/>
          <w:szCs w:val="28"/>
        </w:rPr>
        <w:t xml:space="preserve"> спортивной школы в том, что </w:t>
      </w:r>
      <w:r w:rsidR="00355572">
        <w:rPr>
          <w:rFonts w:ascii="Times New Roman" w:hAnsi="Times New Roman" w:cs="Times New Roman"/>
          <w:sz w:val="28"/>
          <w:szCs w:val="28"/>
        </w:rPr>
        <w:t xml:space="preserve">она рассчитана на </w:t>
      </w:r>
      <w:r>
        <w:rPr>
          <w:rFonts w:ascii="Times New Roman" w:hAnsi="Times New Roman" w:cs="Times New Roman"/>
          <w:sz w:val="28"/>
          <w:szCs w:val="28"/>
        </w:rPr>
        <w:t>6-</w:t>
      </w:r>
      <w:r w:rsidR="00355572">
        <w:rPr>
          <w:rFonts w:ascii="Times New Roman" w:hAnsi="Times New Roman" w:cs="Times New Roman"/>
          <w:sz w:val="28"/>
          <w:szCs w:val="28"/>
        </w:rPr>
        <w:t>8 часов в неделю. Учебный план даёт возможность более серьёзно заняться данным видом спорта и достичь призовых мест и спортивных разрядов.</w:t>
      </w:r>
    </w:p>
    <w:p w:rsidR="00B8172E" w:rsidRDefault="00B8172E" w:rsidP="00B81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Актуальность </w:t>
      </w:r>
      <w:r w:rsidRPr="00B8172E">
        <w:rPr>
          <w:rFonts w:ascii="Times New Roman" w:hAnsi="Times New Roman" w:cs="Times New Roman"/>
          <w:sz w:val="28"/>
          <w:szCs w:val="28"/>
        </w:rPr>
        <w:t xml:space="preserve">программы обусловлена тем, что занятия </w:t>
      </w:r>
      <w:r>
        <w:rPr>
          <w:rFonts w:ascii="Times New Roman" w:hAnsi="Times New Roman" w:cs="Times New Roman"/>
          <w:sz w:val="28"/>
          <w:szCs w:val="28"/>
        </w:rPr>
        <w:t>создаю</w:t>
      </w:r>
      <w:r w:rsidRPr="00B8172E">
        <w:rPr>
          <w:rFonts w:ascii="Times New Roman" w:hAnsi="Times New Roman" w:cs="Times New Roman"/>
          <w:sz w:val="28"/>
          <w:szCs w:val="28"/>
        </w:rPr>
        <w:t xml:space="preserve">т максимально благоприятные условия для раскрытия и развития не только физических, но и духовных способностей ребенка, его самоопределения, что соответствует запросу родителей (законных представителей) на дополнительное образование детей и социальному заказу муниципального образования. </w:t>
      </w:r>
    </w:p>
    <w:p w:rsidR="00B8172E" w:rsidRDefault="00B8172E" w:rsidP="00B81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B8172E" w:rsidRPr="00B8172E" w:rsidRDefault="00B8172E" w:rsidP="00B81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450C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040A2A">
        <w:rPr>
          <w:rFonts w:ascii="Times New Roman" w:hAnsi="Times New Roman" w:cs="Times New Roman"/>
          <w:sz w:val="28"/>
          <w:szCs w:val="28"/>
        </w:rPr>
        <w:t xml:space="preserve">имеет продвинутый уровень </w:t>
      </w:r>
      <w:r w:rsidR="00F22117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="00040A2A">
        <w:rPr>
          <w:rFonts w:ascii="Times New Roman" w:hAnsi="Times New Roman" w:cs="Times New Roman"/>
          <w:sz w:val="28"/>
          <w:szCs w:val="28"/>
        </w:rPr>
        <w:t xml:space="preserve">и контрольные нормативы </w:t>
      </w:r>
      <w:r w:rsidR="00B0450C">
        <w:rPr>
          <w:rFonts w:ascii="Times New Roman" w:hAnsi="Times New Roman" w:cs="Times New Roman"/>
          <w:sz w:val="28"/>
          <w:szCs w:val="28"/>
        </w:rPr>
        <w:t>разработан</w:t>
      </w:r>
      <w:r w:rsidR="00040A2A">
        <w:rPr>
          <w:rFonts w:ascii="Times New Roman" w:hAnsi="Times New Roman" w:cs="Times New Roman"/>
          <w:sz w:val="28"/>
          <w:szCs w:val="28"/>
        </w:rPr>
        <w:t>ы</w:t>
      </w:r>
      <w:r w:rsidR="00B0450C">
        <w:rPr>
          <w:rFonts w:ascii="Times New Roman" w:hAnsi="Times New Roman" w:cs="Times New Roman"/>
          <w:sz w:val="28"/>
          <w:szCs w:val="28"/>
        </w:rPr>
        <w:t xml:space="preserve"> на основании ФССП по виду спорта «киокус</w:t>
      </w:r>
      <w:r w:rsidR="00040A2A">
        <w:rPr>
          <w:rFonts w:ascii="Times New Roman" w:hAnsi="Times New Roman" w:cs="Times New Roman"/>
          <w:sz w:val="28"/>
          <w:szCs w:val="28"/>
        </w:rPr>
        <w:t>и</w:t>
      </w:r>
      <w:r w:rsidR="00B0450C">
        <w:rPr>
          <w:rFonts w:ascii="Times New Roman" w:hAnsi="Times New Roman" w:cs="Times New Roman"/>
          <w:sz w:val="28"/>
          <w:szCs w:val="28"/>
        </w:rPr>
        <w:t>нкай»</w:t>
      </w:r>
      <w:r w:rsidR="002853BE">
        <w:rPr>
          <w:rFonts w:ascii="Times New Roman" w:hAnsi="Times New Roman" w:cs="Times New Roman"/>
          <w:sz w:val="28"/>
          <w:szCs w:val="28"/>
        </w:rPr>
        <w:t xml:space="preserve">, </w:t>
      </w:r>
      <w:r w:rsidR="00040A2A">
        <w:rPr>
          <w:rFonts w:ascii="Times New Roman" w:hAnsi="Times New Roman" w:cs="Times New Roman"/>
          <w:sz w:val="28"/>
          <w:szCs w:val="28"/>
        </w:rPr>
        <w:t>обучение по программе</w:t>
      </w:r>
      <w:r w:rsidR="00F22117">
        <w:rPr>
          <w:rFonts w:ascii="Times New Roman" w:hAnsi="Times New Roman" w:cs="Times New Roman"/>
          <w:sz w:val="28"/>
          <w:szCs w:val="28"/>
        </w:rPr>
        <w:t xml:space="preserve"> предполагает участие в соревнованиях различного уровня, таким образом данная дополнительная общеразвивающая программа нацелена на воспитание спортсмена и достижение спортивного результата (завоевание призовых мест, получение спортивных разрядов, продолжение занятий спортом после выпуска из спортивной школы) по данному виду спорта.</w:t>
      </w:r>
    </w:p>
    <w:p w:rsidR="00B8172E" w:rsidRPr="00355572" w:rsidRDefault="00B8172E" w:rsidP="0035557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2117" w:rsidRPr="00F22117" w:rsidRDefault="00F22117" w:rsidP="00A468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ind w:left="720"/>
        <w:jc w:val="both"/>
        <w:rPr>
          <w:rStyle w:val="c2"/>
          <w:rFonts w:ascii="Times New Roman" w:hAnsi="Times New Roman"/>
          <w:b/>
          <w:sz w:val="28"/>
          <w:szCs w:val="28"/>
        </w:rPr>
      </w:pPr>
      <w:r w:rsidRPr="00F22117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EE4F83" w:rsidRDefault="00A468EC" w:rsidP="00A468EC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468EC">
        <w:rPr>
          <w:rFonts w:ascii="Times New Roman" w:hAnsi="Times New Roman" w:cs="Times New Roman"/>
          <w:sz w:val="28"/>
          <w:szCs w:val="28"/>
        </w:rPr>
        <w:t>Данная программа предна</w:t>
      </w:r>
      <w:r w:rsidR="00551BBD">
        <w:rPr>
          <w:rFonts w:ascii="Times New Roman" w:hAnsi="Times New Roman" w:cs="Times New Roman"/>
          <w:sz w:val="28"/>
          <w:szCs w:val="28"/>
        </w:rPr>
        <w:t>значена для обучающихся  от 10 до 14</w:t>
      </w:r>
      <w:r>
        <w:rPr>
          <w:rFonts w:ascii="Times New Roman" w:hAnsi="Times New Roman" w:cs="Times New Roman"/>
          <w:sz w:val="28"/>
          <w:szCs w:val="28"/>
        </w:rPr>
        <w:t xml:space="preserve"> лет, не имеющих медицинских противопоказаний и имеющие допуск врача-педиатра.</w:t>
      </w:r>
    </w:p>
    <w:p w:rsidR="00A468EC" w:rsidRDefault="00A468EC" w:rsidP="00A468EC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Требований к уровню образования не предъявляется. Специального отбора не проводится, но в случае не сдачи контрольных нормативов по </w:t>
      </w:r>
      <w:r w:rsidR="00551B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ФП в рамках проведения текущей аттестации, обучающимся предлагается перевестись на обучение по дополнительной общеразвивающй программе «Спортивно-оздоровительная подготовка</w:t>
      </w:r>
      <w:r w:rsidR="003E44E7">
        <w:rPr>
          <w:rFonts w:ascii="Times New Roman" w:hAnsi="Times New Roman" w:cs="Times New Roman"/>
          <w:sz w:val="28"/>
          <w:szCs w:val="28"/>
        </w:rPr>
        <w:t>», раздел «единоборства».</w:t>
      </w:r>
    </w:p>
    <w:p w:rsidR="003E44E7" w:rsidRDefault="003E44E7" w:rsidP="00A468EC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обучения приглашаются дети с высокой спортивной мотивацией и желанием заниматься данным видом спорта.</w:t>
      </w:r>
    </w:p>
    <w:p w:rsidR="003E44E7" w:rsidRDefault="003E44E7" w:rsidP="00A468EC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Наполняемость групп 10-15 человек.</w:t>
      </w:r>
    </w:p>
    <w:p w:rsidR="003E44E7" w:rsidRDefault="003E44E7" w:rsidP="00A468EC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составу группы могут быть одновозрастными и разновозрастными.</w:t>
      </w:r>
    </w:p>
    <w:p w:rsidR="00EE4F83" w:rsidRDefault="00EE4F83" w:rsidP="00781F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E7" w:rsidRPr="003E44E7" w:rsidRDefault="003E44E7" w:rsidP="003E44E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E7">
        <w:rPr>
          <w:rFonts w:ascii="Times New Roman" w:hAnsi="Times New Roman" w:cs="Times New Roman"/>
          <w:b/>
          <w:sz w:val="28"/>
          <w:szCs w:val="28"/>
          <w:highlight w:val="white"/>
        </w:rPr>
        <w:t>Срок реализации программы и объем учебных часов</w:t>
      </w:r>
      <w:r w:rsidR="00E51A04">
        <w:rPr>
          <w:rFonts w:ascii="Times New Roman" w:hAnsi="Times New Roman" w:cs="Times New Roman"/>
          <w:b/>
          <w:sz w:val="28"/>
          <w:szCs w:val="28"/>
        </w:rPr>
        <w:t>, режим занятий</w:t>
      </w:r>
    </w:p>
    <w:p w:rsidR="003E44E7" w:rsidRDefault="003E44E7" w:rsidP="003E4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рассчитана на 4 года</w:t>
      </w:r>
      <w:r w:rsidR="00E51A04">
        <w:rPr>
          <w:rFonts w:ascii="Times New Roman" w:hAnsi="Times New Roman" w:cs="Times New Roman"/>
          <w:sz w:val="28"/>
          <w:szCs w:val="28"/>
        </w:rPr>
        <w:t>.</w:t>
      </w:r>
    </w:p>
    <w:p w:rsidR="003E44E7" w:rsidRDefault="003E44E7" w:rsidP="003E4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год – 6 часов в неделю</w:t>
      </w:r>
      <w:r w:rsidR="00E51A04">
        <w:rPr>
          <w:rFonts w:ascii="Times New Roman" w:hAnsi="Times New Roman" w:cs="Times New Roman"/>
          <w:sz w:val="28"/>
          <w:szCs w:val="28"/>
        </w:rPr>
        <w:t>, 216 часов.</w:t>
      </w:r>
    </w:p>
    <w:p w:rsidR="003E44E7" w:rsidRDefault="003E44E7" w:rsidP="003E4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год – 8 часов в неделю</w:t>
      </w:r>
      <w:r w:rsidR="00E51A04">
        <w:rPr>
          <w:rFonts w:ascii="Times New Roman" w:hAnsi="Times New Roman" w:cs="Times New Roman"/>
          <w:sz w:val="28"/>
          <w:szCs w:val="28"/>
        </w:rPr>
        <w:t>, 288 часов.</w:t>
      </w:r>
    </w:p>
    <w:p w:rsidR="00E51A04" w:rsidRDefault="003E44E7" w:rsidP="00E51A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3-4 раза в неделю по 2 часа.</w:t>
      </w:r>
      <w:r w:rsidR="00E51A04">
        <w:rPr>
          <w:rFonts w:ascii="Times New Roman" w:hAnsi="Times New Roman" w:cs="Times New Roman"/>
          <w:sz w:val="28"/>
          <w:szCs w:val="28"/>
        </w:rPr>
        <w:t xml:space="preserve"> Продолжительность занятий 45 минут. </w:t>
      </w:r>
      <w:r w:rsidR="00E51A04" w:rsidRPr="009318E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51A04">
        <w:rPr>
          <w:rFonts w:ascii="Times New Roman" w:hAnsi="Times New Roman" w:cs="Times New Roman"/>
          <w:sz w:val="28"/>
          <w:szCs w:val="28"/>
        </w:rPr>
        <w:t>45</w:t>
      </w:r>
      <w:r w:rsidR="00E51A04" w:rsidRPr="009318E3">
        <w:rPr>
          <w:rFonts w:ascii="Times New Roman" w:hAnsi="Times New Roman" w:cs="Times New Roman"/>
          <w:sz w:val="28"/>
          <w:szCs w:val="28"/>
        </w:rPr>
        <w:t xml:space="preserve"> мин. занятий необходимо устраивать перерыв длительностью не менее 10 мин. для отдыха детей и проветривания помещений.</w:t>
      </w:r>
    </w:p>
    <w:p w:rsidR="003E44E7" w:rsidRDefault="003E44E7" w:rsidP="003E4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A04" w:rsidRPr="00E51A04" w:rsidRDefault="00E51A04" w:rsidP="00E51A0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A04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</w:p>
    <w:p w:rsidR="00E51A04" w:rsidRPr="00D22B5F" w:rsidRDefault="000C2744" w:rsidP="00E51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A04" w:rsidRPr="002B4F56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E51A04">
        <w:rPr>
          <w:rFonts w:ascii="Times New Roman" w:hAnsi="Times New Roman" w:cs="Times New Roman"/>
          <w:sz w:val="28"/>
          <w:szCs w:val="28"/>
        </w:rPr>
        <w:t>в очной форме. В случаях возникновения карантина, отмены занятий в связи с неблагоприятными погодными условиями и др. применяются дистанционные формы обучения в виде онлайн тренировок, предоставлении лекционного материала в электронном виде. Для реализации такой формы обучения составляются индивидуальные учебные планы в с</w:t>
      </w:r>
      <w:r w:rsidR="006C5DA9">
        <w:rPr>
          <w:rFonts w:ascii="Times New Roman" w:hAnsi="Times New Roman" w:cs="Times New Roman"/>
          <w:sz w:val="28"/>
          <w:szCs w:val="28"/>
        </w:rPr>
        <w:t xml:space="preserve">оответствии с локальным актом </w:t>
      </w:r>
      <w:r w:rsidR="00E51A04">
        <w:rPr>
          <w:rFonts w:ascii="Times New Roman" w:hAnsi="Times New Roman" w:cs="Times New Roman"/>
          <w:sz w:val="28"/>
          <w:szCs w:val="28"/>
        </w:rPr>
        <w:t>СШ «</w:t>
      </w:r>
      <w:r w:rsidR="00E51A04" w:rsidRPr="00D22B5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51A04">
        <w:rPr>
          <w:rFonts w:ascii="Times New Roman" w:hAnsi="Times New Roman" w:cs="Times New Roman"/>
          <w:sz w:val="28"/>
          <w:szCs w:val="28"/>
        </w:rPr>
        <w:t xml:space="preserve"> </w:t>
      </w:r>
      <w:r w:rsidR="00E51A04" w:rsidRPr="00D22B5F">
        <w:rPr>
          <w:rFonts w:ascii="Times New Roman" w:hAnsi="Times New Roman" w:cs="Times New Roman"/>
          <w:sz w:val="28"/>
          <w:szCs w:val="28"/>
        </w:rPr>
        <w:t xml:space="preserve">об индивидуальном </w:t>
      </w:r>
      <w:r w:rsidR="00E51A04" w:rsidRPr="00D22B5F">
        <w:rPr>
          <w:rFonts w:ascii="Times New Roman" w:hAnsi="Times New Roman" w:cs="Times New Roman"/>
          <w:sz w:val="28"/>
          <w:szCs w:val="28"/>
        </w:rPr>
        <w:lastRenderedPageBreak/>
        <w:t>учебном плане обучения учащихся</w:t>
      </w:r>
      <w:r w:rsidR="00E51A04">
        <w:rPr>
          <w:rFonts w:ascii="Times New Roman" w:hAnsi="Times New Roman" w:cs="Times New Roman"/>
          <w:sz w:val="28"/>
          <w:szCs w:val="28"/>
        </w:rPr>
        <w:t>».</w:t>
      </w:r>
    </w:p>
    <w:p w:rsidR="00E51A04" w:rsidRDefault="00E51A04" w:rsidP="00E51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1651">
        <w:rPr>
          <w:rFonts w:ascii="Times New Roman" w:hAnsi="Times New Roman" w:cs="Times New Roman"/>
          <w:sz w:val="28"/>
          <w:szCs w:val="28"/>
        </w:rPr>
        <w:t>Основу образовательного процесса с применением дистанционных технологий 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C1651">
        <w:rPr>
          <w:rFonts w:ascii="Times New Roman" w:hAnsi="Times New Roman" w:cs="Times New Roman"/>
          <w:sz w:val="28"/>
          <w:szCs w:val="28"/>
        </w:rPr>
        <w:t xml:space="preserve"> целенаправленная интенсивная самостоятельная и самоконтролируемая работа самого учащегося.</w:t>
      </w:r>
    </w:p>
    <w:p w:rsidR="00E51A04" w:rsidRDefault="00E51A04" w:rsidP="00E5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учебно-тренировочном процессе применяются такие виды учебно-тренировочных занятий как:</w:t>
      </w:r>
    </w:p>
    <w:p w:rsidR="00E51A04" w:rsidRPr="001127CA" w:rsidRDefault="00E51A04" w:rsidP="00E51A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12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групповые теоретические занятия (беседы, лекции)</w:t>
      </w:r>
    </w:p>
    <w:p w:rsidR="00E51A04" w:rsidRPr="001127CA" w:rsidRDefault="00E51A04" w:rsidP="00E51A04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112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E51A04" w:rsidRPr="001127CA" w:rsidRDefault="00E51A04" w:rsidP="00E51A04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 w:rsidRPr="001127CA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групповые тренировочные занятия,</w:t>
      </w:r>
    </w:p>
    <w:p w:rsidR="00E51A04" w:rsidRPr="001127CA" w:rsidRDefault="00E51A04" w:rsidP="00E51A04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 w:rsidRPr="001127CA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индивидуальные тренировочные занятия, проводимые с несколькими занимающимися, для подготовки к участию в соревнованиях,</w:t>
      </w:r>
    </w:p>
    <w:p w:rsidR="00E51A04" w:rsidRPr="00ED7066" w:rsidRDefault="00E51A04" w:rsidP="00E51A04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 w:rsidRPr="001127CA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самостоятельная работа обучающихся по индивидуальным планам,</w:t>
      </w:r>
    </w:p>
    <w:p w:rsidR="00E51A04" w:rsidRDefault="00E51A04" w:rsidP="00E51A04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</w:t>
      </w:r>
      <w:r w:rsidR="00230F1E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текущая, </w:t>
      </w:r>
      <w:r w:rsidRPr="001127CA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промежуточная и итоговая аттестация.</w:t>
      </w:r>
    </w:p>
    <w:p w:rsidR="003E44E7" w:rsidRPr="004F501D" w:rsidRDefault="003E44E7" w:rsidP="003E4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301" w:rsidRPr="000A7301" w:rsidRDefault="000A7301" w:rsidP="000A7301">
      <w:pPr>
        <w:pStyle w:val="af6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01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EE4F83" w:rsidRDefault="00EE4F83" w:rsidP="00781F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301" w:rsidRPr="008B17DB" w:rsidRDefault="000A7301" w:rsidP="000A7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b/>
          <w:sz w:val="28"/>
          <w:szCs w:val="28"/>
        </w:rPr>
        <w:t>Целью</w:t>
      </w:r>
      <w:r w:rsidRPr="008B17DB">
        <w:rPr>
          <w:rFonts w:ascii="Times New Roman" w:hAnsi="Times New Roman" w:cs="Times New Roman"/>
          <w:sz w:val="28"/>
          <w:szCs w:val="28"/>
        </w:rPr>
        <w:t xml:space="preserve"> дополнительной общер</w:t>
      </w:r>
      <w:r>
        <w:rPr>
          <w:rFonts w:ascii="Times New Roman" w:hAnsi="Times New Roman" w:cs="Times New Roman"/>
          <w:sz w:val="28"/>
          <w:szCs w:val="28"/>
        </w:rPr>
        <w:t xml:space="preserve">азвивающей программы  является </w:t>
      </w:r>
      <w:r w:rsidR="00D73DC2">
        <w:rPr>
          <w:rFonts w:ascii="Times New Roman" w:hAnsi="Times New Roman" w:cs="Times New Roman"/>
          <w:sz w:val="28"/>
          <w:szCs w:val="28"/>
        </w:rPr>
        <w:t>развитие ребёнка в выбранном виде спорта, достижения спортивных результатов и получение спортивных разрядов.</w:t>
      </w:r>
    </w:p>
    <w:p w:rsidR="00D73DC2" w:rsidRPr="008B17DB" w:rsidRDefault="00D73DC2" w:rsidP="00D73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7DB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>
        <w:rPr>
          <w:rFonts w:ascii="Times New Roman" w:hAnsi="Times New Roman" w:cs="Times New Roman"/>
          <w:sz w:val="28"/>
          <w:szCs w:val="28"/>
        </w:rPr>
        <w:t>ой цели</w:t>
      </w:r>
      <w:r w:rsidRPr="008B17DB">
        <w:rPr>
          <w:rFonts w:ascii="Times New Roman" w:hAnsi="Times New Roman" w:cs="Times New Roman"/>
          <w:sz w:val="28"/>
          <w:szCs w:val="28"/>
        </w:rPr>
        <w:t xml:space="preserve"> необходима реализация следующих </w:t>
      </w:r>
      <w:r w:rsidRPr="006B1176">
        <w:rPr>
          <w:rFonts w:ascii="Times New Roman" w:hAnsi="Times New Roman" w:cs="Times New Roman"/>
          <w:b/>
          <w:sz w:val="28"/>
          <w:szCs w:val="28"/>
        </w:rPr>
        <w:t>задач</w:t>
      </w:r>
      <w:r w:rsidRPr="008B17DB">
        <w:rPr>
          <w:rFonts w:ascii="Times New Roman" w:hAnsi="Times New Roman" w:cs="Times New Roman"/>
          <w:sz w:val="28"/>
          <w:szCs w:val="28"/>
        </w:rPr>
        <w:t>:</w:t>
      </w:r>
    </w:p>
    <w:p w:rsidR="00D73DC2" w:rsidRPr="008B17DB" w:rsidRDefault="00D73DC2" w:rsidP="00D73DC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B17DB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учащихся в занятиях физической культурой и спортом;</w:t>
      </w:r>
    </w:p>
    <w:p w:rsidR="00EE4F83" w:rsidRDefault="00D73DC2" w:rsidP="00D73DC2">
      <w:pPr>
        <w:pStyle w:val="af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обучающихся</w:t>
      </w:r>
      <w:r w:rsidRPr="008B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углубленные</w:t>
      </w:r>
      <w:r w:rsidRPr="008B17DB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17D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выбранном виде спорта</w:t>
      </w:r>
      <w:r w:rsidRPr="008B17DB">
        <w:rPr>
          <w:rFonts w:ascii="Times New Roman" w:hAnsi="Times New Roman" w:cs="Times New Roman"/>
          <w:sz w:val="28"/>
          <w:szCs w:val="28"/>
        </w:rPr>
        <w:t>;</w:t>
      </w:r>
    </w:p>
    <w:p w:rsidR="00D73DC2" w:rsidRPr="00D73DC2" w:rsidRDefault="00D73DC2" w:rsidP="00D73DC2">
      <w:pPr>
        <w:pStyle w:val="af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планомерный учебно-тренировочный процесс, соревновательную деятельность.</w:t>
      </w:r>
    </w:p>
    <w:p w:rsidR="000A7301" w:rsidRDefault="000A7301" w:rsidP="000A7301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301" w:rsidRPr="00EC2E80" w:rsidRDefault="00D73DC2" w:rsidP="00EC2E80">
      <w:pPr>
        <w:pStyle w:val="af6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C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A7301" w:rsidRDefault="000A7301" w:rsidP="000A7301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8D4" w:rsidRPr="00ED7066" w:rsidRDefault="00EC2E80" w:rsidP="00EC2E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E5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E08D4" w:rsidRDefault="00CE08D4" w:rsidP="00CE0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Look w:val="04A0"/>
      </w:tblPr>
      <w:tblGrid>
        <w:gridCol w:w="762"/>
        <w:gridCol w:w="2235"/>
        <w:gridCol w:w="1427"/>
        <w:gridCol w:w="1470"/>
        <w:gridCol w:w="1543"/>
        <w:gridCol w:w="2417"/>
      </w:tblGrid>
      <w:tr w:rsidR="00DD4C22" w:rsidRPr="00DD4C22" w:rsidTr="003C698D">
        <w:tc>
          <w:tcPr>
            <w:tcW w:w="778" w:type="dxa"/>
            <w:vMerge w:val="restart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544" w:type="dxa"/>
            <w:gridSpan w:val="3"/>
          </w:tcPr>
          <w:p w:rsidR="00DD4C22" w:rsidRPr="00DD4C22" w:rsidRDefault="00DD4C22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2" w:type="dxa"/>
            <w:vMerge w:val="restart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DD4C22" w:rsidRPr="00DD4C22" w:rsidTr="003C698D">
        <w:tc>
          <w:tcPr>
            <w:tcW w:w="778" w:type="dxa"/>
            <w:vMerge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07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62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62" w:type="dxa"/>
            <w:vMerge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4C22" w:rsidRPr="00DD4C22" w:rsidTr="003C698D">
        <w:tc>
          <w:tcPr>
            <w:tcW w:w="10031" w:type="dxa"/>
            <w:gridSpan w:val="6"/>
          </w:tcPr>
          <w:p w:rsidR="00DD4C22" w:rsidRPr="00DD4C22" w:rsidRDefault="00DD4C22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год обучения</w:t>
            </w:r>
          </w:p>
        </w:tc>
      </w:tr>
      <w:tr w:rsidR="00DD4C22" w:rsidRPr="00DD4C22" w:rsidTr="003C698D">
        <w:tc>
          <w:tcPr>
            <w:tcW w:w="778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75" w:type="dxa"/>
          </w:tcPr>
          <w:p w:rsidR="00DD4C22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7" w:type="dxa"/>
          </w:tcPr>
          <w:p w:rsidR="00DD4C22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DD4C22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DD4C22" w:rsidRPr="00DD4C22" w:rsidTr="003C698D">
        <w:tc>
          <w:tcPr>
            <w:tcW w:w="778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75" w:type="dxa"/>
          </w:tcPr>
          <w:p w:rsidR="00DD4C22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7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62" w:type="dxa"/>
            <w:vMerge w:val="restart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(выполнение отдельных нормативов)</w:t>
            </w:r>
          </w:p>
          <w:p w:rsidR="00DD4C22" w:rsidRPr="00DD4C22" w:rsidRDefault="00DD4C22" w:rsidP="003C6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и </w:t>
            </w:r>
            <w:r w:rsidR="003C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</w:t>
            </w: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аттестация (выполнение контрольных </w:t>
            </w: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нормативов)</w:t>
            </w:r>
          </w:p>
        </w:tc>
      </w:tr>
      <w:tr w:rsidR="00DD4C22" w:rsidRPr="00DD4C22" w:rsidTr="003C698D">
        <w:tc>
          <w:tcPr>
            <w:tcW w:w="778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75" w:type="dxa"/>
          </w:tcPr>
          <w:p w:rsidR="00DD4C22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07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62" w:type="dxa"/>
            <w:vMerge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C22" w:rsidRPr="00DD4C22" w:rsidTr="003C698D">
        <w:tc>
          <w:tcPr>
            <w:tcW w:w="778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475" w:type="dxa"/>
          </w:tcPr>
          <w:p w:rsidR="00DD4C22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7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2" w:type="dxa"/>
            <w:vMerge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C22" w:rsidRPr="00DD4C22" w:rsidTr="003C698D">
        <w:tc>
          <w:tcPr>
            <w:tcW w:w="778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7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1475" w:type="dxa"/>
          </w:tcPr>
          <w:p w:rsidR="00DD4C22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DD4C22" w:rsidRPr="00DD4C22" w:rsidRDefault="0089076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2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соревнований</w:t>
            </w:r>
          </w:p>
        </w:tc>
      </w:tr>
      <w:tr w:rsidR="00B508FB" w:rsidRPr="00DD4C22" w:rsidTr="003C698D">
        <w:tc>
          <w:tcPr>
            <w:tcW w:w="778" w:type="dxa"/>
          </w:tcPr>
          <w:p w:rsidR="00B508FB" w:rsidRPr="00DD4C22" w:rsidRDefault="00B508FB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B508FB" w:rsidRPr="00DD4C22" w:rsidRDefault="00B508FB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75" w:type="dxa"/>
          </w:tcPr>
          <w:p w:rsidR="00B508FB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B508FB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B508FB" w:rsidRPr="00DD4C22" w:rsidRDefault="0089076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:rsidR="00B508FB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DD4C22" w:rsidRPr="00DD4C22" w:rsidTr="003C698D">
        <w:tc>
          <w:tcPr>
            <w:tcW w:w="778" w:type="dxa"/>
          </w:tcPr>
          <w:p w:rsidR="00DD4C22" w:rsidRPr="00DD4C22" w:rsidRDefault="008750D1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475" w:type="dxa"/>
          </w:tcPr>
          <w:p w:rsidR="00DD4C22" w:rsidRPr="00DD4C22" w:rsidRDefault="0071056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</w:tcPr>
          <w:p w:rsidR="00DD4C22" w:rsidRPr="00DD4C22" w:rsidRDefault="0089076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DD4C22" w:rsidRPr="00DD4C22" w:rsidRDefault="00DD4C22" w:rsidP="003C6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в рамках промежуточной и </w:t>
            </w:r>
            <w:r w:rsidR="003C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текущей</w:t>
            </w: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</w:tr>
      <w:tr w:rsidR="00DD4C22" w:rsidRPr="00DD4C22" w:rsidTr="003C698D">
        <w:tc>
          <w:tcPr>
            <w:tcW w:w="3025" w:type="dxa"/>
            <w:gridSpan w:val="2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22">
              <w:rPr>
                <w:rFonts w:ascii="Times New Roman" w:hAnsi="Times New Roman" w:cs="Times New Roman"/>
                <w:color w:val="000000"/>
              </w:rPr>
              <w:t>Итого часов</w:t>
            </w:r>
          </w:p>
        </w:tc>
        <w:tc>
          <w:tcPr>
            <w:tcW w:w="1475" w:type="dxa"/>
          </w:tcPr>
          <w:p w:rsidR="00DD4C22" w:rsidRPr="00DD4C22" w:rsidRDefault="00B508FB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507" w:type="dxa"/>
          </w:tcPr>
          <w:p w:rsidR="00DD4C22" w:rsidRPr="00DD4C22" w:rsidRDefault="003C698D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62" w:type="dxa"/>
          </w:tcPr>
          <w:p w:rsidR="00DD4C22" w:rsidRPr="00DD4C22" w:rsidRDefault="00B508FB" w:rsidP="003C6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C698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462" w:type="dxa"/>
          </w:tcPr>
          <w:p w:rsidR="00DD4C22" w:rsidRPr="00DD4C22" w:rsidRDefault="00DD4C22" w:rsidP="00DD4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E08D4" w:rsidRDefault="00CE08D4" w:rsidP="00E5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f1"/>
        <w:tblW w:w="0" w:type="auto"/>
        <w:tblLook w:val="04A0"/>
      </w:tblPr>
      <w:tblGrid>
        <w:gridCol w:w="762"/>
        <w:gridCol w:w="2235"/>
        <w:gridCol w:w="1427"/>
        <w:gridCol w:w="1470"/>
        <w:gridCol w:w="1543"/>
        <w:gridCol w:w="2417"/>
      </w:tblGrid>
      <w:tr w:rsidR="008A451B" w:rsidRPr="00DD4C22" w:rsidTr="00AC0EC3">
        <w:tc>
          <w:tcPr>
            <w:tcW w:w="778" w:type="dxa"/>
            <w:vMerge w:val="restart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544" w:type="dxa"/>
            <w:gridSpan w:val="3"/>
          </w:tcPr>
          <w:p w:rsidR="008A451B" w:rsidRPr="00DD4C22" w:rsidRDefault="008A451B" w:rsidP="00AC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2" w:type="dxa"/>
            <w:vMerge w:val="restart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8A451B" w:rsidRPr="00DD4C22" w:rsidTr="00AC0EC3">
        <w:tc>
          <w:tcPr>
            <w:tcW w:w="778" w:type="dxa"/>
            <w:vMerge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62" w:type="dxa"/>
            <w:vMerge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51B" w:rsidRPr="00DD4C22" w:rsidTr="00AC0EC3">
        <w:tc>
          <w:tcPr>
            <w:tcW w:w="10031" w:type="dxa"/>
            <w:gridSpan w:val="6"/>
          </w:tcPr>
          <w:p w:rsidR="008A451B" w:rsidRPr="00DD4C22" w:rsidRDefault="008A451B" w:rsidP="00AC0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обучения</w:t>
            </w:r>
          </w:p>
        </w:tc>
      </w:tr>
      <w:tr w:rsidR="008A451B" w:rsidRPr="00DD4C22" w:rsidTr="00AC0EC3">
        <w:tc>
          <w:tcPr>
            <w:tcW w:w="778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8A451B" w:rsidRPr="00DD4C22" w:rsidTr="00AC0EC3">
        <w:tc>
          <w:tcPr>
            <w:tcW w:w="778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62" w:type="dxa"/>
            <w:vMerge w:val="restart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(выполнение отдельных нормативов)</w:t>
            </w:r>
          </w:p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</w:t>
            </w: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аттестация (выполнение контрольных нормативов)</w:t>
            </w:r>
          </w:p>
        </w:tc>
      </w:tr>
      <w:tr w:rsidR="008A451B" w:rsidRPr="00DD4C22" w:rsidTr="00AC0EC3">
        <w:tc>
          <w:tcPr>
            <w:tcW w:w="778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62" w:type="dxa"/>
            <w:vMerge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51B" w:rsidRPr="00DD4C22" w:rsidTr="00AC0EC3">
        <w:tc>
          <w:tcPr>
            <w:tcW w:w="778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2" w:type="dxa"/>
            <w:vMerge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51B" w:rsidRPr="00DD4C22" w:rsidTr="00AC0EC3">
        <w:tc>
          <w:tcPr>
            <w:tcW w:w="778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соревнований</w:t>
            </w:r>
          </w:p>
        </w:tc>
      </w:tr>
      <w:tr w:rsidR="008A451B" w:rsidRPr="00DD4C22" w:rsidTr="00AC0EC3">
        <w:tc>
          <w:tcPr>
            <w:tcW w:w="778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8A451B" w:rsidRPr="00DD4C22" w:rsidTr="00AC0EC3">
        <w:tc>
          <w:tcPr>
            <w:tcW w:w="778" w:type="dxa"/>
          </w:tcPr>
          <w:p w:rsidR="008A451B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:rsidR="008A451B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75" w:type="dxa"/>
          </w:tcPr>
          <w:p w:rsidR="008A451B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A451B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A451B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8A451B" w:rsidRDefault="00652F4E" w:rsidP="00652F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тренировок, судейство контрольных тренировок</w:t>
            </w:r>
          </w:p>
        </w:tc>
      </w:tr>
      <w:tr w:rsidR="008A451B" w:rsidRPr="00DD4C22" w:rsidTr="00AC0EC3">
        <w:tc>
          <w:tcPr>
            <w:tcW w:w="778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в рамках промежуточной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текущей</w:t>
            </w:r>
            <w:r w:rsidRPr="00DD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</w:tr>
      <w:tr w:rsidR="008A451B" w:rsidRPr="00DD4C22" w:rsidTr="00AC0EC3">
        <w:tc>
          <w:tcPr>
            <w:tcW w:w="3025" w:type="dxa"/>
            <w:gridSpan w:val="2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22">
              <w:rPr>
                <w:rFonts w:ascii="Times New Roman" w:hAnsi="Times New Roman" w:cs="Times New Roman"/>
                <w:color w:val="000000"/>
              </w:rPr>
              <w:t>Итого часов</w:t>
            </w:r>
          </w:p>
        </w:tc>
        <w:tc>
          <w:tcPr>
            <w:tcW w:w="1475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507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462" w:type="dxa"/>
          </w:tcPr>
          <w:p w:rsidR="008A451B" w:rsidRPr="00DD4C22" w:rsidRDefault="008A451B" w:rsidP="00AC0E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E08D4" w:rsidRDefault="00380F74" w:rsidP="00CE08D4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 w:rsidRPr="00802039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>рассчитан на 36</w:t>
      </w:r>
      <w:r w:rsidRPr="00802039">
        <w:rPr>
          <w:rFonts w:ascii="Times New Roman" w:hAnsi="Times New Roman" w:cs="Times New Roman"/>
          <w:sz w:val="28"/>
          <w:szCs w:val="28"/>
        </w:rPr>
        <w:t xml:space="preserve"> недель аудиторн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02039">
        <w:rPr>
          <w:rFonts w:ascii="Times New Roman" w:hAnsi="Times New Roman" w:cs="Times New Roman"/>
          <w:sz w:val="28"/>
          <w:szCs w:val="28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74" w:rsidRDefault="00380F74" w:rsidP="00321D68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68" w:rsidRPr="00355871" w:rsidRDefault="00321D68" w:rsidP="00321D68">
      <w:pPr>
        <w:pStyle w:val="ConsPlusNormal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871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1-2 года обучения</w:t>
      </w:r>
    </w:p>
    <w:p w:rsidR="00321D68" w:rsidRDefault="00321D68" w:rsidP="00321D68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68" w:rsidRPr="00321D68" w:rsidRDefault="00321D68" w:rsidP="00CE08D4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</w:pPr>
      <w:r w:rsidRPr="00321D68"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Раздел 1. </w:t>
      </w:r>
      <w:r w:rsidRPr="00321D68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подготовка</w:t>
      </w:r>
      <w:r w:rsidR="00534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(9 часов)</w:t>
      </w:r>
    </w:p>
    <w:p w:rsidR="00321D68" w:rsidRDefault="00321D68" w:rsidP="00CE08D4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Тема 1. История возникновения вида  спорта  и его развитие (1 час).</w:t>
      </w:r>
    </w:p>
    <w:p w:rsidR="00321D68" w:rsidRDefault="00321D68" w:rsidP="00321D68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Зарождение и развитие вида спорта. Автобиографии выдающихся спортсменов. Чемпионы и призёры Олимпийских игр.</w:t>
      </w:r>
    </w:p>
    <w:p w:rsidR="00321D68" w:rsidRDefault="00321D68" w:rsidP="00CE08D4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Тема 2. Физическая культура  - важное средство физического развития и укрепления</w:t>
      </w:r>
      <w:r w:rsidR="00C35E86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здоровья человека.</w:t>
      </w:r>
      <w:r w:rsidR="00D940F0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(1 час)</w:t>
      </w:r>
    </w:p>
    <w:p w:rsidR="008446CD" w:rsidRDefault="008446CD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lastRenderedPageBreak/>
        <w:t>Понятие о физической культуре и спорте. Формы физической культуры</w:t>
      </w:r>
      <w:r w:rsidR="00D940F0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. Физическая культура как средство воспитания трудолюбия, организованности, воли, нравственных качеств и жизненно важных умений и навыков.</w:t>
      </w:r>
    </w:p>
    <w:p w:rsidR="00D940F0" w:rsidRDefault="00D940F0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ab/>
        <w:t>Тема 3. Гигиенические основы физической культуры и спорта, гигиена обучающихся при занятиях физической культурой и спортом. (1 час)</w:t>
      </w:r>
    </w:p>
    <w:p w:rsidR="00D940F0" w:rsidRDefault="00D940F0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Понятие о гигиене и санитарии. Уход за телом, полостью рта, зубами. Гигиенические требования к одежде и обуви. Соблюдение гигиены на спортивных объектах.</w:t>
      </w:r>
    </w:p>
    <w:p w:rsidR="00D940F0" w:rsidRDefault="00D940F0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ab/>
        <w:t>Тема 4. Закаливание организма (1 час).</w:t>
      </w:r>
    </w:p>
    <w:p w:rsidR="00D940F0" w:rsidRDefault="00D940F0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Знания и основные правила закаливания. Закаливание воздухом, водой, солнцем Закаливание на занятиях физической культуры и спортом.</w:t>
      </w:r>
    </w:p>
    <w:p w:rsidR="00D940F0" w:rsidRDefault="00D940F0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ab/>
        <w:t>Тема 5. Самоконтроль в процессе</w:t>
      </w:r>
      <w:r w:rsidR="003A4423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занятий физической культурой и спортом (1 час).</w:t>
      </w:r>
    </w:p>
    <w:p w:rsidR="003A4423" w:rsidRDefault="003A4423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Ознакомление с понятием о самоконтроле при занятиях физкультурой и спортом. Дневник самоконтроля. Его формы и содержание. Понятие о травматизме.</w:t>
      </w:r>
    </w:p>
    <w:p w:rsidR="003A4423" w:rsidRDefault="003A4423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ab/>
        <w:t>Тема 6. Теоретические основы обучения базовым элементам техники и тактики вида спорта (1 час).</w:t>
      </w:r>
    </w:p>
    <w:p w:rsidR="003A4423" w:rsidRDefault="003A4423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Понятие о технических элементах вида спорта. Теоретические знания по технике их выполнения.</w:t>
      </w:r>
    </w:p>
    <w:p w:rsidR="003A4423" w:rsidRDefault="003A4423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ab/>
        <w:t>Тема 7. Теоретические основы судейства. Правила вида спорта</w:t>
      </w:r>
      <w:r w:rsidR="00534EE5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(1 час)</w:t>
      </w: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.</w:t>
      </w:r>
    </w:p>
    <w:p w:rsidR="003A4423" w:rsidRDefault="003A4423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</w:t>
      </w:r>
      <w:r w:rsidR="00534EE5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судейских бригад. Обязанности и права участников спортивных соревнований. Система зачёта в соревнованиях.</w:t>
      </w:r>
    </w:p>
    <w:p w:rsidR="00534EE5" w:rsidRDefault="00534EE5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ab/>
        <w:t>Тема 8. Режим дня и питание обучающихся (1 час).</w:t>
      </w:r>
    </w:p>
    <w:p w:rsidR="00534EE5" w:rsidRDefault="00534EE5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Расписание учебно-тренировочного и учебного процесса. Роль питания в жизнедеятельности. Рациональное, сбалансированное питание.</w:t>
      </w:r>
    </w:p>
    <w:p w:rsidR="00534EE5" w:rsidRDefault="00534EE5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ab/>
        <w:t>Тема 9. Оборудование и спортивный инвентарь по виду спорта (1 час).</w:t>
      </w:r>
    </w:p>
    <w:p w:rsidR="00534EE5" w:rsidRDefault="00534EE5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Правила эксплуатации и безопасного использования оборудования и спорт. инвентаря.</w:t>
      </w:r>
    </w:p>
    <w:p w:rsidR="003A4423" w:rsidRDefault="003A4423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</w:p>
    <w:p w:rsidR="003A4423" w:rsidRPr="00534EE5" w:rsidRDefault="00534EE5" w:rsidP="008446CD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ab/>
      </w:r>
      <w:r w:rsidRPr="00534EE5"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>Раздел 2. Общая физическая подготовка</w:t>
      </w:r>
      <w:r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 (110 часов)</w:t>
      </w:r>
    </w:p>
    <w:p w:rsidR="00321D68" w:rsidRDefault="00321D68" w:rsidP="00CE08D4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Тема 1. Ходьба</w:t>
      </w:r>
      <w:r w:rsidR="00380F74">
        <w:rPr>
          <w:rStyle w:val="c6"/>
          <w:color w:val="000000"/>
          <w:sz w:val="28"/>
          <w:szCs w:val="28"/>
        </w:rPr>
        <w:t xml:space="preserve"> (10 часов)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Обычная, спиной вперед, боком; на носках, пятках, наружном крае стопы, разворачивая стопы внутрь, наружу; в полуприседе, в приседе, ускоренная; на коленях, на четвереньках, скрещивая ноги выпадами, перекатами с пятки на носок, приставным шагом в одну и другую сторону.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Тема 2. Бег</w:t>
      </w:r>
      <w:r w:rsidR="00380F74">
        <w:rPr>
          <w:rStyle w:val="c6"/>
          <w:color w:val="000000"/>
          <w:sz w:val="28"/>
          <w:szCs w:val="28"/>
        </w:rPr>
        <w:t xml:space="preserve"> (10 часов).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Змейкой, вперед, спиной вперед, боком, с высоким подниманием бедра, касаясь пятками ягодиц, в темпе, с изменением направления и др.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Тема 3. Прыжки</w:t>
      </w:r>
      <w:r w:rsidR="00380F74">
        <w:rPr>
          <w:rStyle w:val="c6"/>
          <w:color w:val="000000"/>
          <w:sz w:val="28"/>
          <w:szCs w:val="28"/>
        </w:rPr>
        <w:t xml:space="preserve"> (10 часов).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В длину,  высоту через напарника, на одной и двух ногах вперед и спиной вперед, с одной ноги на другую, с поворотами, опорный через напарника, поджав колени к груди, ноги в стороны, подскоки, тройной прыжок, прогнувшись в спине, с разворотом на 360 градусов, через скакалку.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Тема 4. Переползания</w:t>
      </w:r>
      <w:r w:rsidR="00380F74">
        <w:rPr>
          <w:rStyle w:val="c6"/>
          <w:color w:val="000000"/>
          <w:sz w:val="28"/>
          <w:szCs w:val="28"/>
        </w:rPr>
        <w:t xml:space="preserve"> (10 часов).</w:t>
      </w:r>
    </w:p>
    <w:p w:rsidR="008A451B" w:rsidRP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На четвереньках, на коленях вперед, назад, влево, вправо, с поворотом на 360 градусов, стоя на мосту вперед, назад, правым и левым боком, с поворотом на 360 градусов, змейкой между предметами, лежа на животе, стоя на коленях, лежа на спине без помощи рук,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Тема 5. </w:t>
      </w:r>
      <w:r w:rsidRPr="008A451B">
        <w:rPr>
          <w:rStyle w:val="c6"/>
          <w:color w:val="000000"/>
          <w:sz w:val="28"/>
          <w:szCs w:val="28"/>
        </w:rPr>
        <w:t>Упражнения без предметов</w:t>
      </w:r>
      <w:r w:rsidR="00380F74">
        <w:rPr>
          <w:rStyle w:val="c6"/>
          <w:color w:val="000000"/>
          <w:sz w:val="28"/>
          <w:szCs w:val="28"/>
        </w:rPr>
        <w:t xml:space="preserve"> (30 часов).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а) упражнения для рук и плечевого пояса.  Одновременные, переменные и последовательные движения в плечах, локтевых и лучезапяетных суставах (сгибание, разгибание, отведение, приведение, повороты, маховые движения, круговые движения); сгибания и разгибания рук в упоре лежа (ноги на полу, с опорой  ногами о стену) и др.;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б) упражнения для туловища.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прогибания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  и др.;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в) упражнения для ног. В положении стоя различные движения прямой и согнутой ногой;</w:t>
      </w:r>
      <w:r w:rsidR="00D671EE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ходьба в полуприседе; приседания на двух и на одной ноге; выпрыгивания на месте и в длину; сед у стены; 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г) упражнения для рук, туловища и ног. В положении сидя (лежа)  различные движения руками и ногами; круговые движения ногами; 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стены, пола; наклоны и повороты туловища, упражнения для развития гибкости и на расслабление и др.;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д) упражнения для формирования правильной осанки. Стоя спиной возле вертикальной плоскости, согнуть ногу, выпрямить и отвести в сторону; то же с подниманием на носки; наклоны туловища вправо, влево, не отрываясь от плоскости; из основной стойки, прижавшись затылком, плечами, ягодицами, пятками к вертикальной плоскости, отойти на несколько шагов вперед, сохраняя строго вертикальное положение, и вернуться в исходное положение; поднимание рук в стороны, вверх, прижавшись спиной к вертикальной плоскости; то же  в основной стойке, руки на поясе, поднимание на носки и </w:t>
      </w:r>
      <w:r>
        <w:rPr>
          <w:rStyle w:val="c6"/>
          <w:color w:val="000000"/>
          <w:sz w:val="28"/>
          <w:szCs w:val="28"/>
        </w:rPr>
        <w:lastRenderedPageBreak/>
        <w:t>опускание на всю стопу; стоя на одной ноге, другую поднять вперед, отвести в сторону и назад, согнуть, подтянуть к себе;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е) упражнения на расслабление. Из полунаклона туловища вперед — приподнимание и опускание плеч с полным расслаблением, свободным покачиванием и встряхиванием рук; из положения руки вверх, в стороны — свободное опускание, покачивание и потряхивание расслабленных рук; из полунаклона туловища в стороны — встряхивание свободно висящей расслабленной руки и кисти; махи свободно висящими руками при поворотах туловища; из стойки на одной ноге на скамейке — махи, свободные покачивания, встряхивания другой ноги; из основной стойки или стойки ноги врозь, руки вверху, расслабление мышц рук, туловища и ног до положения присев согнувшись, «неваляшка» и др.</w:t>
      </w:r>
    </w:p>
    <w:p w:rsidR="008A451B" w:rsidRP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 w:rsidRPr="008A451B">
        <w:rPr>
          <w:rStyle w:val="c6"/>
          <w:color w:val="000000"/>
          <w:sz w:val="28"/>
          <w:szCs w:val="28"/>
        </w:rPr>
        <w:t>Тема 6. Упражнения на гимнастических снарядах</w:t>
      </w:r>
      <w:r w:rsidR="00380F74">
        <w:rPr>
          <w:rStyle w:val="c6"/>
          <w:color w:val="000000"/>
          <w:sz w:val="28"/>
          <w:szCs w:val="28"/>
        </w:rPr>
        <w:t xml:space="preserve"> (30 часов).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а) на гимнастической скамейке. Упражнения на равновесие — в стойке на одной ноге махи другой ногой, вращение рук в различных направлениях, вращение туловища; прыжки на двух ногах, с одной на другую, на одной ноге с поворотом на 90°, 180°, 360°; сидя на скамейке, поочередное и одновременное сгибание и разгибание ног; сидя верхом на скамейке, поочередные наклоны к правой и левой ногами; наклоны к ноге, поставленной на скамейку; сидя на скамейке, прогибаясь, коснуться головой ковра и вернуться в и.п.; поднимание и опускание ног в седе углом на скамейке; сидя на скамейке с зафиксированными ногами, наклоны назад (ноги закреплены за другую скамейку, за нижнюю перекладину гимнастический стенки или удерживаются партнером); лежа на спине, садиться и ложиться на скамейку; в том же и.п. сгибаясь, доставать ногами скамейку за головой); прыжки через скамейку на двух (одной) ногах, стоя к ней лицом, спиной, боком; ходьба и бег по наклонной скамейке (скамейку закрепить за рейку гимнастической стенки); лежа на наклонной скамейке ногами вверх, руки за головой, сгибание и разгибание туловища; лежа на спине на наклонной скамейке головой вверх, держась руками за рейку, сгибаясь, доставать ногами до рейки; поднимание скамейки группой и переставление ее в другую сторону (группа в колонне, по-одному, боком к скамейке) и др.;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б) на перекладине. Подтягивание с разным хватом (ладонями к себе и от себя, широким и узким), подтягивания с утяжелителями; подъем силой; висы на согнутых руках, головой вниз, на коленях, на носках; раскачивание вперед, назад, в стороны, круговое; соскоки вперед, назад, в стороны и др.;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в) на канате. Лазанье с помощью ног, без помощи ног.</w:t>
      </w:r>
    </w:p>
    <w:p w:rsidR="008A451B" w:rsidRP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 w:rsidRPr="008A451B">
        <w:rPr>
          <w:rStyle w:val="c6"/>
          <w:color w:val="000000"/>
          <w:sz w:val="28"/>
          <w:szCs w:val="28"/>
        </w:rPr>
        <w:t>Тема 7. Подвижные игры и эстафеты</w:t>
      </w:r>
      <w:r w:rsidR="00380F74">
        <w:rPr>
          <w:rStyle w:val="c6"/>
          <w:color w:val="000000"/>
          <w:sz w:val="28"/>
          <w:szCs w:val="28"/>
        </w:rPr>
        <w:t xml:space="preserve"> (10 часов)</w:t>
      </w:r>
    </w:p>
    <w:p w:rsidR="008A451B" w:rsidRDefault="008A451B" w:rsidP="008A451B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С элементами бега, прыжков, ползания, лазания, метаний, кувырков; с переноской, расстановкой и собиранием предметов; переноской груза; с сохранением равновесия; со скакалками, набивными мячами, элементами спортивных игр; комбинированные эстафеты с применением перечисленных элементов в различных сочетаниях.</w:t>
      </w:r>
    </w:p>
    <w:p w:rsidR="00321D68" w:rsidRDefault="00321D68" w:rsidP="00CE08D4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</w:p>
    <w:p w:rsidR="00380F74" w:rsidRPr="00534EE5" w:rsidRDefault="00380F74" w:rsidP="00380F74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lastRenderedPageBreak/>
        <w:t>Раздел 3</w:t>
      </w:r>
      <w:r w:rsidRPr="00534EE5"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. </w:t>
      </w:r>
      <w:r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>Специальная</w:t>
      </w:r>
      <w:r w:rsidRPr="00534EE5"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 физическая подготовка</w:t>
      </w:r>
      <w:r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 (58 часов)</w:t>
      </w:r>
    </w:p>
    <w:p w:rsidR="00380F74" w:rsidRDefault="00380F74" w:rsidP="00CE08D4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</w:p>
    <w:p w:rsidR="00380F74" w:rsidRPr="00380F74" w:rsidRDefault="00380F74" w:rsidP="00380F74">
      <w:pPr>
        <w:pStyle w:val="11"/>
        <w:shd w:val="clear" w:color="auto" w:fill="auto"/>
        <w:spacing w:after="0" w:line="240" w:lineRule="auto"/>
        <w:ind w:left="20" w:right="20" w:hanging="20"/>
        <w:jc w:val="both"/>
        <w:rPr>
          <w:iCs/>
          <w:sz w:val="28"/>
          <w:szCs w:val="28"/>
          <w:shd w:val="clear" w:color="auto" w:fill="FFFFFF"/>
        </w:rPr>
      </w:pPr>
      <w:r w:rsidRPr="00380F74">
        <w:rPr>
          <w:rStyle w:val="aff5"/>
          <w:i w:val="0"/>
          <w:sz w:val="28"/>
          <w:szCs w:val="28"/>
        </w:rPr>
        <w:t>Тема 1 . Развитие специальных двигательных реакций</w:t>
      </w:r>
      <w:r>
        <w:rPr>
          <w:rStyle w:val="aff5"/>
          <w:i w:val="0"/>
          <w:sz w:val="28"/>
          <w:szCs w:val="28"/>
        </w:rPr>
        <w:t xml:space="preserve"> (</w:t>
      </w:r>
      <w:r w:rsidR="001450D3">
        <w:rPr>
          <w:rStyle w:val="aff5"/>
          <w:i w:val="0"/>
          <w:sz w:val="28"/>
          <w:szCs w:val="28"/>
        </w:rPr>
        <w:t>20 часов).</w:t>
      </w:r>
    </w:p>
    <w:p w:rsidR="00380F74" w:rsidRPr="007C20EE" w:rsidRDefault="00380F74" w:rsidP="00380F74">
      <w:pPr>
        <w:pStyle w:val="1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Развитие силы и быстроты движений включают упражнения: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толчковые (медицинбол, ядро, штанга, отжимание в упоре, камни и др.);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18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бросковые (мячи, камни, граната и др.);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178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ударные (боксерский мешок, груша, кувалда, удары с отягощением, эспандером и др.);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303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беговые «взрывные» (ускорения в гору, бег по песку, глубокому снегу, мелководью, с отягощением на ногах, с препятствиями и др.);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255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прыжки на скакалке стоя, в приседе на двух и одной ноге, с двойными оборотами;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выпрыгивания с подниманием бедра, голени, из приседа, с отягощением и др.;</w:t>
      </w:r>
    </w:p>
    <w:p w:rsidR="00380F74" w:rsidRPr="00380F74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прыжки с отягощениями, на песке, глубокому снегу, на мелководье и др.</w:t>
      </w:r>
    </w:p>
    <w:p w:rsidR="001450D3" w:rsidRDefault="00380F74" w:rsidP="00380F74">
      <w:pPr>
        <w:pStyle w:val="11"/>
        <w:shd w:val="clear" w:color="auto" w:fill="auto"/>
        <w:spacing w:after="0" w:line="240" w:lineRule="auto"/>
        <w:ind w:left="20" w:right="40" w:hanging="20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Тема 2. </w:t>
      </w:r>
      <w:r w:rsidRPr="00380F74">
        <w:rPr>
          <w:rStyle w:val="aff5"/>
          <w:i w:val="0"/>
          <w:sz w:val="28"/>
          <w:szCs w:val="28"/>
        </w:rPr>
        <w:t>Развитие координационных и скоростно - силовых способностей</w:t>
      </w:r>
      <w:r w:rsidR="001450D3">
        <w:rPr>
          <w:rStyle w:val="aff5"/>
          <w:i w:val="0"/>
          <w:sz w:val="28"/>
          <w:szCs w:val="28"/>
        </w:rPr>
        <w:t xml:space="preserve"> (20 часов).</w:t>
      </w:r>
    </w:p>
    <w:p w:rsidR="00380F74" w:rsidRPr="007C20EE" w:rsidRDefault="00380F74" w:rsidP="00380F74">
      <w:pPr>
        <w:pStyle w:val="11"/>
        <w:shd w:val="clear" w:color="auto" w:fill="auto"/>
        <w:spacing w:after="0" w:line="240" w:lineRule="auto"/>
        <w:ind w:left="20" w:right="40" w:hanging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Координация движений в киокусинкай определяется согласованностью ударных движений. Совершенствование специальной координации движений в киокусинкай начинается после закрепления, стабилизации, боевой стойки в атаке ногами в прыжке.</w:t>
      </w:r>
    </w:p>
    <w:p w:rsidR="00380F74" w:rsidRPr="007C20EE" w:rsidRDefault="00380F74" w:rsidP="00380F74">
      <w:pPr>
        <w:pStyle w:val="11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Средствами совершенствования специальной координации движений являются стандартные серии и комбинации.</w:t>
      </w:r>
    </w:p>
    <w:p w:rsidR="00380F74" w:rsidRPr="00380F74" w:rsidRDefault="00380F74" w:rsidP="00380F74">
      <w:pPr>
        <w:pStyle w:val="11"/>
        <w:shd w:val="clear" w:color="auto" w:fill="auto"/>
        <w:spacing w:after="0" w:line="240" w:lineRule="auto"/>
        <w:ind w:left="20" w:right="40" w:hanging="20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Тема 3. </w:t>
      </w:r>
      <w:r w:rsidRPr="00380F74">
        <w:rPr>
          <w:rStyle w:val="aff5"/>
          <w:i w:val="0"/>
          <w:sz w:val="28"/>
          <w:szCs w:val="28"/>
        </w:rPr>
        <w:t>Раз</w:t>
      </w:r>
      <w:r w:rsidR="001450D3">
        <w:rPr>
          <w:rStyle w:val="aff5"/>
          <w:i w:val="0"/>
          <w:sz w:val="28"/>
          <w:szCs w:val="28"/>
        </w:rPr>
        <w:t>витие специальной выносливости (18 часов).</w:t>
      </w:r>
    </w:p>
    <w:p w:rsidR="00380F74" w:rsidRPr="007C20EE" w:rsidRDefault="00380F74" w:rsidP="00380F74">
      <w:pPr>
        <w:pStyle w:val="70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7C20EE">
        <w:rPr>
          <w:sz w:val="28"/>
          <w:szCs w:val="28"/>
        </w:rPr>
        <w:t>развитие общей выносливости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745"/>
        </w:tabs>
        <w:spacing w:after="0" w:line="240" w:lineRule="auto"/>
        <w:ind w:left="20" w:right="4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затяжные ускорения в гору, бег по песку, мелководью, глубокому снегу, по сильно пересеченной местности;</w:t>
      </w:r>
    </w:p>
    <w:p w:rsidR="00380F74" w:rsidRPr="007C20EE" w:rsidRDefault="00380F74" w:rsidP="00380F74">
      <w:pPr>
        <w:pStyle w:val="70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7C20EE">
        <w:rPr>
          <w:sz w:val="28"/>
          <w:szCs w:val="28"/>
        </w:rPr>
        <w:t>развитие специальной выносливости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748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бой с тенью, удары по снарядам с удлиненными раундами;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743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с укороченным отдыхом;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743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с удлиненным раундом и укороченным отдыхом;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743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с увеличением количества раундов;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743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с отягощениями на руках и ногах;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738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в нагрузочном эспандере и др.;</w:t>
      </w:r>
    </w:p>
    <w:p w:rsidR="00380F74" w:rsidRPr="007C20EE" w:rsidRDefault="00380F74" w:rsidP="00380F74">
      <w:pPr>
        <w:pStyle w:val="11"/>
        <w:numPr>
          <w:ilvl w:val="0"/>
          <w:numId w:val="11"/>
        </w:numPr>
        <w:shd w:val="clear" w:color="auto" w:fill="auto"/>
        <w:tabs>
          <w:tab w:val="left" w:pos="738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вольный бой со сменой партнера в каждом раунде.</w:t>
      </w:r>
    </w:p>
    <w:p w:rsidR="003C698D" w:rsidRDefault="003C698D" w:rsidP="003C698D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8AD" w:rsidRPr="007378AD" w:rsidRDefault="001450D3" w:rsidP="007378AD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1450D3">
        <w:rPr>
          <w:rFonts w:ascii="Times New Roman" w:hAnsi="Times New Roman" w:cs="Times New Roman"/>
          <w:b/>
          <w:sz w:val="28"/>
          <w:szCs w:val="28"/>
        </w:rPr>
        <w:t>Технико-тактическая подготовка</w:t>
      </w:r>
      <w:r w:rsidR="007E1A5C">
        <w:rPr>
          <w:rFonts w:ascii="Times New Roman" w:hAnsi="Times New Roman" w:cs="Times New Roman"/>
          <w:b/>
          <w:sz w:val="28"/>
          <w:szCs w:val="28"/>
        </w:rPr>
        <w:t xml:space="preserve"> (21 час</w:t>
      </w:r>
      <w:r w:rsidR="00AC0EC3">
        <w:rPr>
          <w:rFonts w:ascii="Times New Roman" w:hAnsi="Times New Roman" w:cs="Times New Roman"/>
          <w:b/>
          <w:sz w:val="28"/>
          <w:szCs w:val="28"/>
        </w:rPr>
        <w:t>)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Техническая подготовка — это педагогический процесс, направленный на овладение специфическими для каждого вида спорта двигательными действиями. Обучение спортивной технике начинается в детском возрасте. По мере увеличения возраста и спортивного мастерства техника совершенствуется с учетом индивидуальных особенностей обучающегося. В конечном счете, должно быть сформировано двигательное умение высшего порядка, позволяющее добиваться максимального эффекта в различных условиях. Основные задачи технической подготовки: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303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lastRenderedPageBreak/>
        <w:t>создание двигательных представлений об изучаемой технике;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342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овладение правильным выполнением требуемых движений, элементов, связок, действий;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31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приобрести навыки в спортивной технике.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418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усовершенствование спортивной техники за счет более рационального и экономичного выполнения движений, их амплитуды, проявления большой силы, использования упругости мышц;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519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усовершенствовать спортивную технику за счет кардинального или частичного изменения движений, а также включения новых элементов;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466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усовершенствовать спортивную технику за счет большей точности и соразмерности движений и действий;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380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закрепить спортивную технику на достигнутом уровне в обычных и более трудных условиях;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31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овладеть техникой вспомогательных видов спорта;</w:t>
      </w:r>
    </w:p>
    <w:p w:rsidR="007378AD" w:rsidRPr="007C20EE" w:rsidRDefault="007378AD" w:rsidP="007378AD">
      <w:pPr>
        <w:pStyle w:val="11"/>
        <w:numPr>
          <w:ilvl w:val="1"/>
          <w:numId w:val="11"/>
        </w:numPr>
        <w:shd w:val="clear" w:color="auto" w:fill="auto"/>
        <w:tabs>
          <w:tab w:val="left" w:pos="567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научиться правильно выполнять общеразвивающие и специальные упражнения.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ab/>
        <w:t>Объектом теории технической подготовки являются программы (образы) теоретических представлений и моторных реализации целенаправленных двигательных действий в высших отделах головного мозга. Наличие и количественная оценка степени их совершенства выявляются в ходе двигательной деятельности. Предметом теории технической подготовки следует признать закономерности формирования двигательных умений и навыков. В соответствии с определенными выше объектом и предметом, а также с логикой развития теоретического исследования основными задачами теории технической подготовки являются следующие: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231"/>
        </w:tabs>
        <w:spacing w:after="0" w:line="240" w:lineRule="auto"/>
        <w:ind w:left="20" w:right="10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разработка умозрительных и математических моделей опорно-двигательного аппарата и центральной нервной системы;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294"/>
        </w:tabs>
        <w:spacing w:after="0" w:line="240" w:lineRule="auto"/>
        <w:ind w:left="20" w:right="10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разработка методов формирования произвольных программ двигательных действий;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375"/>
        </w:tabs>
        <w:spacing w:after="0" w:line="240" w:lineRule="auto"/>
        <w:ind w:left="20" w:right="10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разработка методов перестройки программ произвольного управления моделями опорно-двигательного аппарата спортсмена;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260"/>
        </w:tabs>
        <w:spacing w:after="0" w:line="240" w:lineRule="auto"/>
        <w:ind w:left="20" w:right="10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разработка методов контроля за уровнем технической подготовленности, а также за содержанием технической подготовки;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88"/>
        </w:tabs>
        <w:spacing w:after="0" w:line="240" w:lineRule="auto"/>
        <w:ind w:left="20" w:right="4780"/>
        <w:rPr>
          <w:sz w:val="28"/>
          <w:szCs w:val="28"/>
        </w:rPr>
      </w:pPr>
      <w:r w:rsidRPr="007C20EE">
        <w:rPr>
          <w:sz w:val="28"/>
          <w:szCs w:val="28"/>
        </w:rPr>
        <w:t>планирование технической подготовки. Построить движение (технику) это значит: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83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сформулировать цель движения;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задать начальные условия, т.е. позу и кинетические показатели;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289"/>
        </w:tabs>
        <w:spacing w:after="0" w:line="240" w:lineRule="auto"/>
        <w:ind w:left="20" w:right="10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определить биомеханизмы, т.е. способы преобразования энергии мышц в целесообразную двигательную деятельность;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распределить реализацию биомеханизмов во времени;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реализовать теоретическую разработку двигательного действия.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100" w:firstLine="560"/>
        <w:jc w:val="both"/>
        <w:rPr>
          <w:sz w:val="28"/>
          <w:szCs w:val="28"/>
        </w:rPr>
      </w:pPr>
      <w:r w:rsidRPr="007C20EE">
        <w:rPr>
          <w:sz w:val="28"/>
          <w:szCs w:val="28"/>
        </w:rPr>
        <w:lastRenderedPageBreak/>
        <w:t>Тактическая подготовленность - это умение спортсмена грамотно построить ход борьбы с учетом особенностей вида спорта, своих индивидуальных особенностей, возможностей соперников и создавшихся внешних условий.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ab/>
        <w:t xml:space="preserve">Уровень тактической подготовленности спортсмена зависит от степени владения им средствами, формами и видами тактики вида спорта. 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ab/>
      </w:r>
      <w:r w:rsidRPr="007C20EE">
        <w:rPr>
          <w:rStyle w:val="aff5"/>
          <w:sz w:val="28"/>
          <w:szCs w:val="28"/>
        </w:rPr>
        <w:t>Тактическая подготовка</w:t>
      </w:r>
      <w:r w:rsidRPr="007C20EE">
        <w:rPr>
          <w:sz w:val="28"/>
          <w:szCs w:val="28"/>
        </w:rPr>
        <w:t xml:space="preserve"> спортсмена предполагает усвоение теоретических основ спортивной тактики, изучение данных о спортивных соперниках, практическое освоение тактических приемов, их комбинаций и вариантов (вплоть до приобретения совершенных тактических умений и навыков), воспитание тактического мышления и других способностей, определяющих тактическое мастерство. В спортивной тренировке тактическая подготовка представлена главным образом ее практическим содержанием. Для введения теоретических аспектов тактической подготовки используются соответствующие формы занятий: теоретические уроки, коллоквиумы, моделирование тактики на макетах и т. д.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ab/>
        <w:t>Средствами тактики являются все тактические приемы и способы их выполнения.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По форме тактика бывает: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индивидуальной (выполнение тактических приемов одним спортсменом);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74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тактика отдельных групп спортсменов (групповая тактика);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88"/>
        </w:tabs>
        <w:spacing w:after="0" w:line="240" w:lineRule="auto"/>
        <w:ind w:left="20" w:right="40"/>
        <w:rPr>
          <w:sz w:val="28"/>
          <w:szCs w:val="28"/>
        </w:rPr>
      </w:pPr>
      <w:r w:rsidRPr="007C20EE">
        <w:rPr>
          <w:sz w:val="28"/>
          <w:szCs w:val="28"/>
        </w:rPr>
        <w:t>командная тактика (выполняемая всеми спортсменами одной команды). Виды тактики: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7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наступательная (захват инициативы у соперника);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202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оборонительная (отдав инициативу сопернику решаются частные тактические задачи);</w:t>
      </w:r>
    </w:p>
    <w:p w:rsidR="007378AD" w:rsidRPr="007C20EE" w:rsidRDefault="009D08A1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88"/>
        </w:tabs>
        <w:spacing w:after="0" w:line="240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>контр</w:t>
      </w:r>
      <w:r w:rsidR="007378AD" w:rsidRPr="007C20EE">
        <w:rPr>
          <w:sz w:val="28"/>
          <w:szCs w:val="28"/>
        </w:rPr>
        <w:t>атакующая (используются ошибки соперника для захвата инициативы в наиболее важный момент спортивной борьбы).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ab/>
        <w:t>В зависимости от специфики вида спорта, квалификации спортсмена, ситуации возникающей в соревнованиях, тактика по своему содержанию может быть: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202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алгоритмическая тактика (строиться на заранее запланированных действиях и их преднамеренной реализации);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193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вероятностная тактика (предполагает преднамеренно-экспромтное действие, в котором планируется лишь определенное начало);</w:t>
      </w:r>
    </w:p>
    <w:p w:rsidR="007378AD" w:rsidRPr="007C20EE" w:rsidRDefault="007378AD" w:rsidP="007378AD">
      <w:pPr>
        <w:pStyle w:val="11"/>
        <w:numPr>
          <w:ilvl w:val="0"/>
          <w:numId w:val="11"/>
        </w:numPr>
        <w:shd w:val="clear" w:color="auto" w:fill="auto"/>
        <w:tabs>
          <w:tab w:val="left" w:pos="202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эвристическая тактика (строиться на экспромтном реагировании спортсменов в зависимости от создавшейся ситуации, заранее не готовиться).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ab/>
        <w:t>Большое значение имеет качество тактической подготовки. Для ее совершенствования необходимо:</w:t>
      </w:r>
    </w:p>
    <w:p w:rsidR="007378AD" w:rsidRPr="007C20EE" w:rsidRDefault="007378AD" w:rsidP="007378AD">
      <w:pPr>
        <w:pStyle w:val="11"/>
        <w:shd w:val="clear" w:color="auto" w:fill="auto"/>
        <w:tabs>
          <w:tab w:val="left" w:pos="318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а)</w:t>
      </w:r>
      <w:r w:rsidRPr="007C20EE">
        <w:rPr>
          <w:sz w:val="28"/>
          <w:szCs w:val="28"/>
        </w:rPr>
        <w:tab/>
        <w:t>обладать достаточным уровнем знаний о тактике соревновательной борьбы и объемом освоенных спортсменом умений и навыков;</w:t>
      </w:r>
    </w:p>
    <w:p w:rsidR="007378AD" w:rsidRPr="007C20EE" w:rsidRDefault="007378AD" w:rsidP="007378AD">
      <w:pPr>
        <w:pStyle w:val="11"/>
        <w:shd w:val="clear" w:color="auto" w:fill="auto"/>
        <w:tabs>
          <w:tab w:val="left" w:pos="351"/>
        </w:tabs>
        <w:spacing w:after="0" w:line="240" w:lineRule="auto"/>
        <w:ind w:left="20" w:right="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б)</w:t>
      </w:r>
      <w:r w:rsidRPr="007C20EE">
        <w:rPr>
          <w:sz w:val="28"/>
          <w:szCs w:val="28"/>
        </w:rPr>
        <w:tab/>
        <w:t>наличие способности предвидения (прогнозирования) возможных вариантов тактической борьбы на соревнованиях.</w:t>
      </w:r>
    </w:p>
    <w:p w:rsidR="007378AD" w:rsidRPr="007C20EE" w:rsidRDefault="007378AD" w:rsidP="007378AD">
      <w:pPr>
        <w:pStyle w:val="11"/>
        <w:shd w:val="clear" w:color="auto" w:fill="auto"/>
        <w:tabs>
          <w:tab w:val="left" w:pos="313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в)</w:t>
      </w:r>
      <w:r w:rsidRPr="007C20EE">
        <w:rPr>
          <w:sz w:val="28"/>
          <w:szCs w:val="28"/>
        </w:rPr>
        <w:tab/>
        <w:t>психологическая устойчивость спортсмена при решении тактических задач.</w:t>
      </w:r>
    </w:p>
    <w:p w:rsidR="007378AD" w:rsidRPr="007C20EE" w:rsidRDefault="007378AD" w:rsidP="007378AD">
      <w:pPr>
        <w:pStyle w:val="11"/>
        <w:shd w:val="clear" w:color="auto" w:fill="auto"/>
        <w:tabs>
          <w:tab w:val="left" w:pos="303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lastRenderedPageBreak/>
        <w:t>г)</w:t>
      </w:r>
      <w:r w:rsidRPr="007C20EE">
        <w:rPr>
          <w:sz w:val="28"/>
          <w:szCs w:val="28"/>
        </w:rPr>
        <w:tab/>
        <w:t>оперативная коррекция тактики в ходе соревнований;</w:t>
      </w:r>
    </w:p>
    <w:p w:rsidR="007378AD" w:rsidRPr="007C20EE" w:rsidRDefault="007378AD" w:rsidP="007378AD">
      <w:pPr>
        <w:pStyle w:val="11"/>
        <w:shd w:val="clear" w:color="auto" w:fill="auto"/>
        <w:tabs>
          <w:tab w:val="left" w:pos="428"/>
        </w:tabs>
        <w:spacing w:after="0" w:line="240" w:lineRule="auto"/>
        <w:ind w:left="20" w:right="40"/>
        <w:rPr>
          <w:sz w:val="28"/>
          <w:szCs w:val="28"/>
        </w:rPr>
      </w:pPr>
      <w:r w:rsidRPr="007C20EE">
        <w:rPr>
          <w:sz w:val="28"/>
          <w:szCs w:val="28"/>
        </w:rPr>
        <w:t>д)</w:t>
      </w:r>
      <w:r w:rsidRPr="007C20EE">
        <w:rPr>
          <w:sz w:val="28"/>
          <w:szCs w:val="28"/>
        </w:rPr>
        <w:tab/>
        <w:t>достаточная мотивация (заинтересованность) спортсмена и его волевые возможности при достижении цели;</w:t>
      </w:r>
    </w:p>
    <w:p w:rsidR="007378AD" w:rsidRPr="007C20EE" w:rsidRDefault="007378AD" w:rsidP="007378AD">
      <w:pPr>
        <w:pStyle w:val="11"/>
        <w:shd w:val="clear" w:color="auto" w:fill="auto"/>
        <w:tabs>
          <w:tab w:val="left" w:pos="591"/>
        </w:tabs>
        <w:spacing w:after="0" w:line="240" w:lineRule="auto"/>
        <w:ind w:left="20" w:right="40"/>
        <w:rPr>
          <w:sz w:val="28"/>
          <w:szCs w:val="28"/>
        </w:rPr>
      </w:pPr>
      <w:r w:rsidRPr="007C20EE">
        <w:rPr>
          <w:sz w:val="28"/>
          <w:szCs w:val="28"/>
        </w:rPr>
        <w:t>е)</w:t>
      </w:r>
      <w:r w:rsidRPr="007C20EE">
        <w:rPr>
          <w:sz w:val="28"/>
          <w:szCs w:val="28"/>
        </w:rPr>
        <w:tab/>
        <w:t>правильный анализ результатов соревнования для дальнейшего совершенствования тактической подготовленности.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40"/>
        <w:rPr>
          <w:sz w:val="28"/>
          <w:szCs w:val="28"/>
        </w:rPr>
      </w:pPr>
      <w:r w:rsidRPr="007C20EE">
        <w:rPr>
          <w:sz w:val="28"/>
          <w:szCs w:val="28"/>
        </w:rPr>
        <w:tab/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40" w:firstLine="44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 xml:space="preserve">Подобно всем другим сторонам подготовки спортсмена, тактическая подготовка подразделяется на общую и специальную. </w:t>
      </w:r>
    </w:p>
    <w:p w:rsidR="007378AD" w:rsidRPr="007C20EE" w:rsidRDefault="007378AD" w:rsidP="007378AD">
      <w:pPr>
        <w:pStyle w:val="11"/>
        <w:shd w:val="clear" w:color="auto" w:fill="auto"/>
        <w:spacing w:after="0" w:line="240" w:lineRule="auto"/>
        <w:ind w:left="20" w:right="40" w:firstLine="440"/>
        <w:jc w:val="both"/>
        <w:rPr>
          <w:sz w:val="28"/>
          <w:szCs w:val="28"/>
        </w:rPr>
      </w:pPr>
      <w:r w:rsidRPr="007C20EE">
        <w:rPr>
          <w:rStyle w:val="3pt"/>
          <w:sz w:val="28"/>
          <w:szCs w:val="28"/>
        </w:rPr>
        <w:t>Специальная тактическая подготовка</w:t>
      </w:r>
      <w:r w:rsidRPr="007C20EE">
        <w:rPr>
          <w:sz w:val="28"/>
          <w:szCs w:val="28"/>
        </w:rPr>
        <w:t xml:space="preserve"> направлена на освоение и совершенствование тактики избранного вида спорта. Этому может способствовать перенос тактических умений и навыков, приобретаемых в результате освоения тактики смежных видов спорта, в чём и состоит основной прикладной смысл общей тектической подготовки спортсмена (в хоккее, например, используются элементы тактики других спортивных игр, в борьбе — элементы тактики других видов борьбы). Одновременно общая тактическая подготовка содействует воспитанию тактического мышления, координационных и других важных в спорте способностей.</w:t>
      </w:r>
    </w:p>
    <w:p w:rsidR="008750D1" w:rsidRDefault="008750D1" w:rsidP="003C698D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1EE" w:rsidRDefault="00D671EE" w:rsidP="003C698D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1EE">
        <w:rPr>
          <w:rFonts w:ascii="Times New Roman" w:eastAsia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Психологическая подготовка (4 ч.)</w:t>
      </w:r>
    </w:p>
    <w:p w:rsidR="00C54575" w:rsidRPr="007C20EE" w:rsidRDefault="00C54575" w:rsidP="00C54575">
      <w:pPr>
        <w:pStyle w:val="11"/>
        <w:shd w:val="clear" w:color="auto" w:fill="auto"/>
        <w:spacing w:after="0" w:line="240" w:lineRule="auto"/>
        <w:ind w:left="20" w:right="20" w:firstLine="5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Внутренняя</w:t>
      </w:r>
      <w:r w:rsidRPr="007C20EE">
        <w:rPr>
          <w:rStyle w:val="aff5"/>
          <w:sz w:val="28"/>
          <w:szCs w:val="28"/>
        </w:rPr>
        <w:t xml:space="preserve"> психологическая</w:t>
      </w:r>
      <w:r w:rsidRPr="007C20EE">
        <w:rPr>
          <w:sz w:val="28"/>
          <w:szCs w:val="28"/>
        </w:rPr>
        <w:t xml:space="preserve"> готовность к соревновательным действиям - это результат индивидуальной интеллектуально-психологической деятельности спортсмена-личности. На этот результат, правда, влияют также и внешние воздействия, носящие, как правило, временный или разовый характер. Правильная постановка реально достижимых целей - решающий момент</w:t>
      </w:r>
      <w:r w:rsidRPr="007C20EE">
        <w:rPr>
          <w:rStyle w:val="aff5"/>
          <w:sz w:val="28"/>
          <w:szCs w:val="28"/>
        </w:rPr>
        <w:t xml:space="preserve"> психологической подготовки.</w:t>
      </w:r>
    </w:p>
    <w:p w:rsidR="00C54575" w:rsidRPr="007C20EE" w:rsidRDefault="00C54575" w:rsidP="00C54575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ab/>
        <w:t>Благотворное влияние на эмоции оказывает выполнение привычных технико - тактических упражнений перед соревнованиями. Эти упражнения должны быть достаточно сложными, требовать много внимания и тем самым отвлекать от неблагоприятных мыслей.</w:t>
      </w:r>
    </w:p>
    <w:p w:rsidR="00C54575" w:rsidRPr="007C20EE" w:rsidRDefault="00C54575" w:rsidP="00C54575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ab/>
        <w:t xml:space="preserve">В разминку перед соревнованиями </w:t>
      </w:r>
      <w:r w:rsidR="00652F4E">
        <w:rPr>
          <w:sz w:val="28"/>
          <w:szCs w:val="28"/>
        </w:rPr>
        <w:t>включаются</w:t>
      </w:r>
      <w:r w:rsidRPr="007C20EE">
        <w:rPr>
          <w:sz w:val="28"/>
          <w:szCs w:val="28"/>
        </w:rPr>
        <w:t xml:space="preserve"> так называемые идеомоторные упражнения - мысленное представление своих действий во время соревнований.</w:t>
      </w:r>
    </w:p>
    <w:p w:rsidR="00C54575" w:rsidRPr="007C20EE" w:rsidRDefault="00C54575" w:rsidP="00C54575">
      <w:pPr>
        <w:pStyle w:val="1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Основными задачами психологической подготовки является:</w:t>
      </w:r>
    </w:p>
    <w:p w:rsidR="00C54575" w:rsidRPr="007C20EE" w:rsidRDefault="00C54575" w:rsidP="00C54575">
      <w:pPr>
        <w:pStyle w:val="11"/>
        <w:numPr>
          <w:ilvl w:val="1"/>
          <w:numId w:val="12"/>
        </w:numPr>
        <w:shd w:val="clear" w:color="auto" w:fill="auto"/>
        <w:tabs>
          <w:tab w:val="left" w:pos="29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привитие устойчивого интереса к занятиям спортом;</w:t>
      </w:r>
    </w:p>
    <w:p w:rsidR="00C54575" w:rsidRPr="007C20EE" w:rsidRDefault="00C54575" w:rsidP="00C54575">
      <w:pPr>
        <w:pStyle w:val="11"/>
        <w:numPr>
          <w:ilvl w:val="1"/>
          <w:numId w:val="12"/>
        </w:numPr>
        <w:shd w:val="clear" w:color="auto" w:fill="auto"/>
        <w:tabs>
          <w:tab w:val="left" w:pos="327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формирование установки на тренировочную деятельность;</w:t>
      </w:r>
    </w:p>
    <w:p w:rsidR="00C54575" w:rsidRPr="007C20EE" w:rsidRDefault="00C54575" w:rsidP="00C54575">
      <w:pPr>
        <w:pStyle w:val="11"/>
        <w:numPr>
          <w:ilvl w:val="1"/>
          <w:numId w:val="12"/>
        </w:numPr>
        <w:shd w:val="clear" w:color="auto" w:fill="auto"/>
        <w:tabs>
          <w:tab w:val="left" w:pos="572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преодоле</w:t>
      </w:r>
      <w:r w:rsidR="00652F4E">
        <w:rPr>
          <w:sz w:val="28"/>
          <w:szCs w:val="28"/>
        </w:rPr>
        <w:t>ние</w:t>
      </w:r>
      <w:r w:rsidRPr="007C20EE">
        <w:rPr>
          <w:sz w:val="28"/>
          <w:szCs w:val="28"/>
        </w:rPr>
        <w:t xml:space="preserve"> трудностей (ситуация преодоления страха, волнения, неприятных ощущений и т.д.);</w:t>
      </w:r>
    </w:p>
    <w:p w:rsidR="00C54575" w:rsidRPr="007C20EE" w:rsidRDefault="00C54575" w:rsidP="00C54575">
      <w:pPr>
        <w:pStyle w:val="11"/>
        <w:numPr>
          <w:ilvl w:val="1"/>
          <w:numId w:val="12"/>
        </w:numPr>
        <w:shd w:val="clear" w:color="auto" w:fill="auto"/>
        <w:tabs>
          <w:tab w:val="left" w:pos="327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формиру</w:t>
      </w:r>
      <w:r w:rsidR="00652F4E">
        <w:rPr>
          <w:sz w:val="28"/>
          <w:szCs w:val="28"/>
        </w:rPr>
        <w:t>е</w:t>
      </w:r>
      <w:r w:rsidRPr="007C20EE">
        <w:rPr>
          <w:sz w:val="28"/>
          <w:szCs w:val="28"/>
        </w:rPr>
        <w:t>тся высокий уровень соревновательной мотивации;</w:t>
      </w:r>
    </w:p>
    <w:p w:rsidR="00C54575" w:rsidRPr="007C20EE" w:rsidRDefault="00C54575" w:rsidP="00C54575">
      <w:pPr>
        <w:pStyle w:val="11"/>
        <w:numPr>
          <w:ilvl w:val="1"/>
          <w:numId w:val="12"/>
        </w:numPr>
        <w:shd w:val="clear" w:color="auto" w:fill="auto"/>
        <w:tabs>
          <w:tab w:val="left" w:pos="31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соревновательные черты характера;</w:t>
      </w:r>
    </w:p>
    <w:p w:rsidR="00C54575" w:rsidRPr="007C20EE" w:rsidRDefault="00C54575" w:rsidP="00C54575">
      <w:pPr>
        <w:pStyle w:val="11"/>
        <w:numPr>
          <w:ilvl w:val="1"/>
          <w:numId w:val="12"/>
        </w:numPr>
        <w:shd w:val="clear" w:color="auto" w:fill="auto"/>
        <w:tabs>
          <w:tab w:val="left" w:pos="318"/>
        </w:tabs>
        <w:spacing w:after="0" w:line="240" w:lineRule="auto"/>
        <w:ind w:lef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предсоревновательная и соревновательная эмоциональная устойчивость;</w:t>
      </w:r>
    </w:p>
    <w:p w:rsidR="00C54575" w:rsidRPr="007C20EE" w:rsidRDefault="00C54575" w:rsidP="00C54575">
      <w:pPr>
        <w:pStyle w:val="11"/>
        <w:numPr>
          <w:ilvl w:val="1"/>
          <w:numId w:val="12"/>
        </w:numPr>
        <w:shd w:val="clear" w:color="auto" w:fill="auto"/>
        <w:tabs>
          <w:tab w:val="left" w:pos="529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способность к самоконтролю и саморегуляции в соревновательной обстановке.</w:t>
      </w:r>
    </w:p>
    <w:p w:rsidR="00C54575" w:rsidRPr="007C20EE" w:rsidRDefault="00C54575" w:rsidP="00C54575">
      <w:pPr>
        <w:pStyle w:val="11"/>
        <w:shd w:val="clear" w:color="auto" w:fill="auto"/>
        <w:spacing w:after="0" w:line="240" w:lineRule="auto"/>
        <w:ind w:left="20" w:right="20" w:firstLine="5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 xml:space="preserve">Психологическая подготовка к соревнованиям состоит из двух разделов: общая психологическая подготовка к соревнованиям, которая проводится в </w:t>
      </w:r>
      <w:r w:rsidRPr="007C20EE">
        <w:rPr>
          <w:sz w:val="28"/>
          <w:szCs w:val="28"/>
        </w:rPr>
        <w:lastRenderedPageBreak/>
        <w:t>течение всего года, и специальная психическая подготовка к выступлению на конкретных соревнованиях.</w:t>
      </w:r>
    </w:p>
    <w:p w:rsidR="00C54575" w:rsidRPr="007C20EE" w:rsidRDefault="00C54575" w:rsidP="00C54575">
      <w:pPr>
        <w:pStyle w:val="11"/>
        <w:shd w:val="clear" w:color="auto" w:fill="auto"/>
        <w:spacing w:after="0" w:line="240" w:lineRule="auto"/>
        <w:ind w:left="20" w:right="20" w:firstLine="5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В ходе подготовки к конкретным соревнованиям формируется специальная (предсоревновательная) психическая боевая готовность спортсмена перед выступлением, характеризующаяся уверенностью в своих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выполнять во время выступления действия и движения, необходимые для победы.</w:t>
      </w:r>
    </w:p>
    <w:p w:rsidR="00C54575" w:rsidRPr="007C20EE" w:rsidRDefault="00C54575" w:rsidP="00C54575">
      <w:pPr>
        <w:pStyle w:val="11"/>
        <w:shd w:val="clear" w:color="auto" w:fill="auto"/>
        <w:spacing w:after="0" w:line="240" w:lineRule="auto"/>
        <w:ind w:left="20" w:right="20" w:firstLine="520"/>
        <w:jc w:val="both"/>
        <w:rPr>
          <w:sz w:val="28"/>
          <w:szCs w:val="28"/>
        </w:rPr>
      </w:pPr>
      <w:r w:rsidRPr="007C20EE">
        <w:rPr>
          <w:sz w:val="28"/>
          <w:szCs w:val="28"/>
        </w:rPr>
        <w:t>В процессе управления нервно-психическим восстановлением спортсмена снимается нервно-психическое напряжение, восстанавливается психическая работоспособность после тренировок, соревновательных нагрузок, развивается способность к самостоятельному восстановлению.</w:t>
      </w:r>
    </w:p>
    <w:p w:rsidR="00AC0EC3" w:rsidRDefault="00AC0EC3" w:rsidP="008750D1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0D1" w:rsidRPr="00355871" w:rsidRDefault="008750D1" w:rsidP="008750D1">
      <w:pPr>
        <w:pStyle w:val="ConsPlusNormal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871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 программы</w:t>
      </w:r>
      <w:r w:rsidR="00AC0EC3">
        <w:rPr>
          <w:rFonts w:ascii="Times New Roman" w:eastAsia="Times New Roman" w:hAnsi="Times New Roman" w:cs="Times New Roman"/>
          <w:b/>
          <w:sz w:val="28"/>
          <w:szCs w:val="28"/>
        </w:rPr>
        <w:t xml:space="preserve"> 3-4 года обучения</w:t>
      </w:r>
    </w:p>
    <w:p w:rsidR="008750D1" w:rsidRDefault="008750D1" w:rsidP="003C698D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F4E" w:rsidRPr="00321D68" w:rsidRDefault="00652F4E" w:rsidP="00652F4E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</w:pPr>
      <w:r w:rsidRPr="00321D68"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Раздел 1. </w:t>
      </w:r>
      <w:r w:rsidRPr="00321D68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подготовка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(12 часов)</w:t>
      </w:r>
    </w:p>
    <w:p w:rsidR="008750D1" w:rsidRPr="00B73A5E" w:rsidRDefault="00652F4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Тема 1. </w:t>
      </w:r>
      <w:r w:rsidRPr="00B73A5E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Роль и место физической культуры в формировании личностных качеств</w:t>
      </w:r>
      <w:r w:rsidR="00B73A5E" w:rsidRPr="00B73A5E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 xml:space="preserve"> (</w:t>
      </w:r>
      <w:r w:rsidR="007B6C4F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1 ч.)</w:t>
      </w:r>
    </w:p>
    <w:p w:rsidR="003C698D" w:rsidRPr="00B73A5E" w:rsidRDefault="00652F4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 w:rsidRPr="00B73A5E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</w:r>
    </w:p>
    <w:p w:rsidR="00B73A5E" w:rsidRP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Тема 2. История возникновения олимпийского движения (</w:t>
      </w:r>
      <w:r w:rsidR="007B6C4F">
        <w:rPr>
          <w:rFonts w:ascii="Times New Roman" w:eastAsia="Times New Roman" w:hAnsi="Times New Roman" w:cs="Times New Roman"/>
          <w:sz w:val="28"/>
          <w:szCs w:val="28"/>
        </w:rPr>
        <w:t>2 ч.)</w:t>
      </w:r>
    </w:p>
    <w:p w:rsid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Зарождение олимпийского движения. Возрождение олимпийской идеи. Международный Олимпийский комитет (МОК).</w:t>
      </w:r>
    </w:p>
    <w:p w:rsidR="00B73A5E" w:rsidRP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</w:t>
      </w:r>
      <w:r w:rsidRPr="00B73A5E">
        <w:rPr>
          <w:rFonts w:ascii="Times New Roman" w:eastAsia="Times New Roman" w:hAnsi="Times New Roman" w:cs="Times New Roman"/>
          <w:sz w:val="28"/>
          <w:szCs w:val="28"/>
        </w:rPr>
        <w:t>Режим дня и питание обучающихся (</w:t>
      </w:r>
      <w:r w:rsidR="007B6C4F">
        <w:rPr>
          <w:rFonts w:ascii="Times New Roman" w:eastAsia="Times New Roman" w:hAnsi="Times New Roman" w:cs="Times New Roman"/>
          <w:sz w:val="28"/>
          <w:szCs w:val="28"/>
        </w:rPr>
        <w:t>1 ч.)</w:t>
      </w:r>
    </w:p>
    <w:p w:rsid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</w:r>
    </w:p>
    <w:p w:rsidR="00B73A5E" w:rsidRP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</w:t>
      </w:r>
      <w:r w:rsidRPr="00B73A5E">
        <w:rPr>
          <w:rFonts w:ascii="Times New Roman" w:eastAsia="Times New Roman" w:hAnsi="Times New Roman" w:cs="Times New Roman"/>
          <w:sz w:val="28"/>
          <w:szCs w:val="28"/>
        </w:rPr>
        <w:t>Физиологические основы физической культуры (</w:t>
      </w:r>
      <w:r w:rsidR="007B6C4F">
        <w:rPr>
          <w:rFonts w:ascii="Times New Roman" w:eastAsia="Times New Roman" w:hAnsi="Times New Roman" w:cs="Times New Roman"/>
          <w:sz w:val="28"/>
          <w:szCs w:val="28"/>
        </w:rPr>
        <w:t>3 ч.)</w:t>
      </w:r>
    </w:p>
    <w:p w:rsid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A5E">
        <w:rPr>
          <w:rFonts w:ascii="Times New Roman" w:eastAsia="Times New Roman" w:hAnsi="Times New Roman" w:cs="Times New Roman"/>
          <w:sz w:val="28"/>
          <w:szCs w:val="28"/>
        </w:rPr>
        <w:t>Физиологические механизмы развития двигательных навыков.</w:t>
      </w:r>
    </w:p>
    <w:p w:rsidR="00B73A5E" w:rsidRP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5. </w:t>
      </w:r>
      <w:r w:rsidRPr="00B73A5E">
        <w:rPr>
          <w:rFonts w:ascii="Times New Roman" w:eastAsia="Times New Roman" w:hAnsi="Times New Roman" w:cs="Times New Roman"/>
          <w:sz w:val="28"/>
          <w:szCs w:val="28"/>
        </w:rPr>
        <w:t>Учет соревновательной деятельности, самоанализ обучающегося (</w:t>
      </w:r>
      <w:r w:rsidR="007B6C4F">
        <w:rPr>
          <w:rFonts w:ascii="Times New Roman" w:eastAsia="Times New Roman" w:hAnsi="Times New Roman" w:cs="Times New Roman"/>
          <w:sz w:val="28"/>
          <w:szCs w:val="28"/>
        </w:rPr>
        <w:t>1 ч.)</w:t>
      </w:r>
    </w:p>
    <w:p w:rsid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Структура и содержание Дневника обучающегося. Классификация и типы спортивных соревнований.</w:t>
      </w:r>
    </w:p>
    <w:p w:rsidR="00B73A5E" w:rsidRP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6. </w:t>
      </w:r>
      <w:r w:rsidRPr="00B73A5E">
        <w:rPr>
          <w:rFonts w:ascii="Times New Roman" w:eastAsia="Times New Roman" w:hAnsi="Times New Roman" w:cs="Times New Roman"/>
          <w:sz w:val="28"/>
          <w:szCs w:val="28"/>
        </w:rPr>
        <w:t>Теоретические основы технико-тактической подготовки. Основы техники вида спорта (</w:t>
      </w:r>
      <w:r w:rsidR="007B6C4F">
        <w:rPr>
          <w:rFonts w:ascii="Times New Roman" w:eastAsia="Times New Roman" w:hAnsi="Times New Roman" w:cs="Times New Roman"/>
          <w:sz w:val="28"/>
          <w:szCs w:val="28"/>
        </w:rPr>
        <w:t>2 ч.)</w:t>
      </w:r>
    </w:p>
    <w:p w:rsid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</w:t>
      </w:r>
    </w:p>
    <w:p w:rsidR="00B73A5E" w:rsidRP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7. </w:t>
      </w:r>
      <w:r w:rsidRPr="00B73A5E">
        <w:rPr>
          <w:rFonts w:ascii="Times New Roman" w:eastAsia="Times New Roman" w:hAnsi="Times New Roman" w:cs="Times New Roman"/>
          <w:sz w:val="28"/>
          <w:szCs w:val="28"/>
        </w:rPr>
        <w:t>Психологическая подготовка (</w:t>
      </w:r>
      <w:r w:rsidR="001E5278">
        <w:rPr>
          <w:rFonts w:ascii="Times New Roman" w:eastAsia="Times New Roman" w:hAnsi="Times New Roman" w:cs="Times New Roman"/>
          <w:sz w:val="28"/>
          <w:szCs w:val="28"/>
        </w:rPr>
        <w:t>1 ч.)</w:t>
      </w:r>
    </w:p>
    <w:p w:rsid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</w:r>
    </w:p>
    <w:p w:rsidR="00B73A5E" w:rsidRP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8. </w:t>
      </w:r>
      <w:r w:rsidRPr="00B73A5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Оборудование, спортивный инвентарь и экипировка по виду спорта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E5278">
        <w:rPr>
          <w:rFonts w:ascii="Times New Roman" w:eastAsia="Times New Roman" w:hAnsi="Times New Roman" w:cs="Times New Roman"/>
          <w:sz w:val="28"/>
          <w:szCs w:val="28"/>
        </w:rPr>
        <w:t>0,5 ч.)</w:t>
      </w:r>
    </w:p>
    <w:p w:rsid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</w:r>
    </w:p>
    <w:p w:rsidR="00B73A5E" w:rsidRP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9. </w:t>
      </w:r>
      <w:r w:rsidRPr="00B73A5E">
        <w:rPr>
          <w:rFonts w:ascii="Times New Roman" w:eastAsia="Times New Roman" w:hAnsi="Times New Roman" w:cs="Times New Roman"/>
          <w:sz w:val="28"/>
          <w:szCs w:val="28"/>
        </w:rPr>
        <w:t>Правила вида спорта (</w:t>
      </w:r>
      <w:r w:rsidR="001E5278">
        <w:rPr>
          <w:rFonts w:ascii="Times New Roman" w:eastAsia="Times New Roman" w:hAnsi="Times New Roman" w:cs="Times New Roman"/>
          <w:sz w:val="28"/>
          <w:szCs w:val="28"/>
        </w:rPr>
        <w:t>0,5 ч.)</w:t>
      </w:r>
    </w:p>
    <w:p w:rsidR="00B73A5E" w:rsidRDefault="00B73A5E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5E">
        <w:rPr>
          <w:rFonts w:ascii="Times New Roman" w:eastAsia="Times New Roman" w:hAnsi="Times New Roman" w:cs="Times New Roman"/>
          <w:sz w:val="28"/>
          <w:szCs w:val="28"/>
        </w:rPr>
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</w:r>
    </w:p>
    <w:p w:rsidR="001E5278" w:rsidRDefault="001E5278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278" w:rsidRPr="00534EE5" w:rsidRDefault="001E5278" w:rsidP="001E5278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</w:pPr>
      <w:r w:rsidRPr="00534EE5"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>Раздел 2. Общая физическая подготовка</w:t>
      </w:r>
      <w:r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 (148 часов)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Тема 1. Ходьба (10 часов)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Тема 2. Бег (18 часов).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Тема 3. Прыжки (20 часов).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Тема 4. Переползания (10 часов).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Тема 5. </w:t>
      </w:r>
      <w:r w:rsidRPr="008A451B">
        <w:rPr>
          <w:rStyle w:val="c6"/>
          <w:color w:val="000000"/>
          <w:sz w:val="28"/>
          <w:szCs w:val="28"/>
        </w:rPr>
        <w:t>Упражнения без предметов</w:t>
      </w:r>
      <w:r>
        <w:rPr>
          <w:rStyle w:val="c6"/>
          <w:color w:val="000000"/>
          <w:sz w:val="28"/>
          <w:szCs w:val="28"/>
        </w:rPr>
        <w:t xml:space="preserve"> (40 часов).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а) упражнения для рук и плечевого пояса.  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б) упражнения для туловища. 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в) упражнения для ног. 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г) упражнения для рук, туловища и ног. 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д) упражнения для формирования правильной осанки. 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е) упражнения на расслабление. </w:t>
      </w:r>
    </w:p>
    <w:p w:rsidR="007E1A5C" w:rsidRPr="008A451B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 w:rsidRPr="008A451B">
        <w:rPr>
          <w:rStyle w:val="c6"/>
          <w:color w:val="000000"/>
          <w:sz w:val="28"/>
          <w:szCs w:val="28"/>
        </w:rPr>
        <w:t>Тема 6. Упражнения на гимнастических снарядах</w:t>
      </w:r>
      <w:r>
        <w:rPr>
          <w:rStyle w:val="c6"/>
          <w:color w:val="000000"/>
          <w:sz w:val="28"/>
          <w:szCs w:val="28"/>
        </w:rPr>
        <w:t xml:space="preserve"> (30 часов).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а) на гимнастической скамейке. 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б) на перекладине. </w:t>
      </w:r>
    </w:p>
    <w:p w:rsidR="007E1A5C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в) на канате. </w:t>
      </w:r>
    </w:p>
    <w:p w:rsidR="007E1A5C" w:rsidRPr="008A451B" w:rsidRDefault="007E1A5C" w:rsidP="007E1A5C">
      <w:pPr>
        <w:pStyle w:val="c59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  <w:sz w:val="28"/>
          <w:szCs w:val="28"/>
        </w:rPr>
      </w:pPr>
      <w:r w:rsidRPr="008A451B">
        <w:rPr>
          <w:rStyle w:val="c6"/>
          <w:color w:val="000000"/>
          <w:sz w:val="28"/>
          <w:szCs w:val="28"/>
        </w:rPr>
        <w:t>Тема 7. Подвижные игры и эстафеты</w:t>
      </w:r>
      <w:r>
        <w:rPr>
          <w:rStyle w:val="c6"/>
          <w:color w:val="000000"/>
          <w:sz w:val="28"/>
          <w:szCs w:val="28"/>
        </w:rPr>
        <w:t xml:space="preserve"> (20 часов)</w:t>
      </w:r>
    </w:p>
    <w:p w:rsidR="001E5278" w:rsidRDefault="001E5278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A5C" w:rsidRPr="00534EE5" w:rsidRDefault="007E1A5C" w:rsidP="007E1A5C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>Раздел 3</w:t>
      </w:r>
      <w:r w:rsidRPr="00534EE5"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. </w:t>
      </w:r>
      <w:r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>Специальная</w:t>
      </w:r>
      <w:r w:rsidRPr="00534EE5"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 физическая подготовка</w:t>
      </w:r>
      <w:r>
        <w:rPr>
          <w:rFonts w:ascii="Times New Roman" w:eastAsia="Andale Sans UI" w:hAnsi="Times New Roman" w:cs="Tahoma"/>
          <w:b/>
          <w:color w:val="000000"/>
          <w:kern w:val="1"/>
          <w:sz w:val="28"/>
          <w:szCs w:val="28"/>
          <w:lang w:eastAsia="fa-IR" w:bidi="fa-IR"/>
        </w:rPr>
        <w:t xml:space="preserve"> (77 часов)</w:t>
      </w:r>
    </w:p>
    <w:p w:rsidR="007E1A5C" w:rsidRPr="00380F74" w:rsidRDefault="007E1A5C" w:rsidP="007E1A5C">
      <w:pPr>
        <w:pStyle w:val="11"/>
        <w:shd w:val="clear" w:color="auto" w:fill="auto"/>
        <w:spacing w:after="0" w:line="240" w:lineRule="auto"/>
        <w:ind w:left="20" w:right="20" w:hanging="20"/>
        <w:jc w:val="both"/>
        <w:rPr>
          <w:iCs/>
          <w:sz w:val="28"/>
          <w:szCs w:val="28"/>
          <w:shd w:val="clear" w:color="auto" w:fill="FFFFFF"/>
        </w:rPr>
      </w:pPr>
      <w:r w:rsidRPr="00380F74">
        <w:rPr>
          <w:rStyle w:val="aff5"/>
          <w:i w:val="0"/>
          <w:sz w:val="28"/>
          <w:szCs w:val="28"/>
        </w:rPr>
        <w:t>Тема 1 . Развитие специальных двигательных реакций</w:t>
      </w:r>
      <w:r>
        <w:rPr>
          <w:rStyle w:val="aff5"/>
          <w:i w:val="0"/>
          <w:sz w:val="28"/>
          <w:szCs w:val="28"/>
        </w:rPr>
        <w:t xml:space="preserve"> (28 часов).</w:t>
      </w:r>
    </w:p>
    <w:p w:rsidR="007E1A5C" w:rsidRDefault="007E1A5C" w:rsidP="007E1A5C">
      <w:pPr>
        <w:pStyle w:val="11"/>
        <w:shd w:val="clear" w:color="auto" w:fill="auto"/>
        <w:spacing w:after="0" w:line="240" w:lineRule="auto"/>
        <w:ind w:left="20" w:right="40" w:hanging="20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Тема 2. </w:t>
      </w:r>
      <w:r w:rsidRPr="00380F74">
        <w:rPr>
          <w:rStyle w:val="aff5"/>
          <w:i w:val="0"/>
          <w:sz w:val="28"/>
          <w:szCs w:val="28"/>
        </w:rPr>
        <w:t>Развитие координационных и скоростно - силовых способностей</w:t>
      </w:r>
      <w:r>
        <w:rPr>
          <w:rStyle w:val="aff5"/>
          <w:i w:val="0"/>
          <w:sz w:val="28"/>
          <w:szCs w:val="28"/>
        </w:rPr>
        <w:t xml:space="preserve"> (28 часов).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b/>
          <w:bCs/>
          <w:color w:val="000000"/>
          <w:sz w:val="28"/>
          <w:szCs w:val="28"/>
        </w:rPr>
        <w:t>Упражнения для развития силы спортсмена: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b/>
          <w:bCs/>
          <w:color w:val="000000"/>
          <w:sz w:val="28"/>
          <w:szCs w:val="28"/>
        </w:rPr>
        <w:t>- имитация ударов руками и ногами с отягощением или с сопротивлением резинового</w:t>
      </w:r>
      <w:r w:rsidRPr="00CF195A">
        <w:rPr>
          <w:rStyle w:val="c0"/>
          <w:color w:val="000000"/>
          <w:sz w:val="28"/>
          <w:szCs w:val="28"/>
        </w:rPr>
        <w:t> </w:t>
      </w:r>
      <w:r w:rsidRPr="00CF195A">
        <w:rPr>
          <w:rStyle w:val="c0"/>
          <w:b/>
          <w:bCs/>
          <w:color w:val="000000"/>
          <w:sz w:val="28"/>
          <w:szCs w:val="28"/>
        </w:rPr>
        <w:t>амортизатора.</w:t>
      </w:r>
      <w:r w:rsidRPr="00CF195A">
        <w:rPr>
          <w:rStyle w:val="c0"/>
          <w:color w:val="000000"/>
          <w:sz w:val="28"/>
          <w:szCs w:val="28"/>
        </w:rPr>
        <w:t> Выполнять каждый удар по 10-30 раз каждой рукой или ногой. Скорость выполнения ударов увеличивать по мере освоения техники. После работы с тяжестями или резиной необходимо выполнить те же движения по 5-10 раз, но без отягощений.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b/>
          <w:bCs/>
          <w:color w:val="000000"/>
          <w:sz w:val="28"/>
          <w:szCs w:val="28"/>
        </w:rPr>
        <w:t>- махи ногами с дополнительными отягощениями или жгутом.</w:t>
      </w:r>
      <w:r w:rsidRPr="00CF195A">
        <w:rPr>
          <w:rStyle w:val="c0"/>
          <w:color w:val="000000"/>
          <w:sz w:val="28"/>
          <w:szCs w:val="28"/>
        </w:rPr>
        <w:t xml:space="preserve"> Выполняются с опорой рукой на стул, гимнастическую стенку или без </w:t>
      </w:r>
      <w:r w:rsidRPr="00CF195A">
        <w:rPr>
          <w:rStyle w:val="c0"/>
          <w:color w:val="000000"/>
          <w:sz w:val="28"/>
          <w:szCs w:val="28"/>
        </w:rPr>
        <w:lastRenderedPageBreak/>
        <w:t>опоры последовательными сериями вперед, в сторону, назад и круговыми движениями по 10-30 раз сначала одной потом другой ногой.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b/>
          <w:bCs/>
          <w:color w:val="000000"/>
          <w:sz w:val="28"/>
          <w:szCs w:val="28"/>
        </w:rPr>
        <w:t>Силовые упражнения с собственным весом  тела: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Отжимания в упоре лежа. Отжиматься можно как на кулаках, так ладонях, пальцах, запястьях. Также отжимания могут быть с прыжками, хлопками, сменой положения рук, хлопками над головой, по груди, за спиной. Тоже, но партнер держит вас за ноги. Количество отжиманий нужно постепенно увеличивать, доводя счет до 70-100 раз в одном подходе. Общее же количество отжиманий за тренировку составляет от 200 до 500 раз. Упражнение необходимо выполнять в разных скоростных режимах :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при произвольном темпе – развитие силовой выносливости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с «взрывным» характером -  развития преодолевающего усилия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в реактивном режиме – с быстрым переходом от сгибания рук к их разгибанию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b/>
          <w:bCs/>
          <w:color w:val="000000"/>
          <w:sz w:val="28"/>
          <w:szCs w:val="28"/>
        </w:rPr>
        <w:t>Упражнения для развития брюшного пресса: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поднимание туловища и ног в сед углом (складной нож). В одном подходе можно выполнять до 50-70 раз, или выполнять сериями по 15-40 раз. Доводя общее число за тренировку – 100-200 раз.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поднимание туловища и ног в сед углом с попеременным вращением туловища влево-вправо. Тот же «складной нож», но с поворотами туловища в верхней точке подъема.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поднимание ног из положения лежа на спине. Повторять от 10 до 50 раз в 3-5 подходах за тренировку. То же можно делать и с отягощением.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поднимание туловища из положения лежа на спине. Дозировка, как в предыдущем упражнении.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поднимания туловища из положения лежа вниз головой на наклонной доске. Выполнять по 20-40 раз в 3-5 подходах.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b/>
          <w:bCs/>
          <w:color w:val="000000"/>
          <w:sz w:val="28"/>
          <w:szCs w:val="28"/>
        </w:rPr>
        <w:t>Прыжковые упражнения: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прыжки на одной и двух ногах в движении, через препятствия, высотой не более 70 см 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То же, но с отягощением. Дозировка – в одной серии повторять от 20 до 60 прыжков. В одной тренировке можно включать 2-4 серии таких подходов.</w:t>
      </w:r>
    </w:p>
    <w:p w:rsidR="00CF195A" w:rsidRPr="00CF195A" w:rsidRDefault="00CF195A" w:rsidP="00CF195A">
      <w:pPr>
        <w:pStyle w:val="c12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8"/>
          <w:szCs w:val="28"/>
        </w:rPr>
      </w:pPr>
      <w:r w:rsidRPr="00CF195A">
        <w:rPr>
          <w:rStyle w:val="c0"/>
          <w:color w:val="000000"/>
          <w:sz w:val="28"/>
          <w:szCs w:val="28"/>
        </w:rPr>
        <w:t>- прыжки в глубину с тумбы высотой 70-80см с последующим мгновенным отталкиванием вверх или в длину. Можно также после прыжка с тумбы сделать мгновенный толчок с одновременным ударом рукой. Выполняется 2-4 серии по 10-15 прыжков в каждой. Это упражнение нужно выполнять не чаще 1-2 раз в неделю.</w:t>
      </w:r>
    </w:p>
    <w:p w:rsidR="00CF195A" w:rsidRDefault="00CF195A" w:rsidP="007E1A5C">
      <w:pPr>
        <w:pStyle w:val="11"/>
        <w:shd w:val="clear" w:color="auto" w:fill="auto"/>
        <w:spacing w:after="0" w:line="240" w:lineRule="auto"/>
        <w:ind w:left="20" w:right="40" w:hanging="20"/>
        <w:jc w:val="both"/>
        <w:rPr>
          <w:rStyle w:val="aff5"/>
          <w:i w:val="0"/>
          <w:sz w:val="28"/>
          <w:szCs w:val="28"/>
        </w:rPr>
      </w:pPr>
    </w:p>
    <w:p w:rsidR="007E1A5C" w:rsidRPr="00380F74" w:rsidRDefault="007E1A5C" w:rsidP="007E1A5C">
      <w:pPr>
        <w:pStyle w:val="11"/>
        <w:shd w:val="clear" w:color="auto" w:fill="auto"/>
        <w:spacing w:after="0" w:line="240" w:lineRule="auto"/>
        <w:ind w:left="20" w:right="40" w:hanging="20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Тема 3. </w:t>
      </w:r>
      <w:r w:rsidRPr="00380F74">
        <w:rPr>
          <w:rStyle w:val="aff5"/>
          <w:i w:val="0"/>
          <w:sz w:val="28"/>
          <w:szCs w:val="28"/>
        </w:rPr>
        <w:t>Раз</w:t>
      </w:r>
      <w:r>
        <w:rPr>
          <w:rStyle w:val="aff5"/>
          <w:i w:val="0"/>
          <w:sz w:val="28"/>
          <w:szCs w:val="28"/>
        </w:rPr>
        <w:t>витие специальной выносливости (21 час).</w:t>
      </w:r>
    </w:p>
    <w:p w:rsidR="00075DF6" w:rsidRPr="00075DF6" w:rsidRDefault="00075DF6" w:rsidP="00075DF6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 1</w:t>
      </w:r>
    </w:p>
    <w:p w:rsidR="00075DF6" w:rsidRPr="00075DF6" w:rsidRDefault="00075DF6" w:rsidP="00075DF6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ударов по боксерскому мешку или в лапы с максимальной силой и частотой.                 Режим выполнения:</w:t>
      </w:r>
    </w:p>
    <w:p w:rsidR="00075DF6" w:rsidRPr="00075DF6" w:rsidRDefault="00075DF6" w:rsidP="00075DF6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1мин работа максимальной интенсивности</w:t>
      </w:r>
    </w:p>
    <w:p w:rsidR="00075DF6" w:rsidRPr="00075DF6" w:rsidRDefault="00075DF6" w:rsidP="00075DF6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 активный отдых (ходьба)</w:t>
      </w:r>
    </w:p>
    <w:p w:rsidR="00075DF6" w:rsidRPr="00075DF6" w:rsidRDefault="00075DF6" w:rsidP="00075DF6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мин работа максимальной интенсивности</w:t>
      </w:r>
    </w:p>
    <w:p w:rsidR="00075DF6" w:rsidRPr="00075DF6" w:rsidRDefault="00075DF6" w:rsidP="00075DF6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30сек активный отдых (ходьба)</w:t>
      </w:r>
    </w:p>
    <w:p w:rsidR="00075DF6" w:rsidRPr="00075DF6" w:rsidRDefault="00075DF6" w:rsidP="00075DF6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 работа максимальной интенсивности</w:t>
      </w:r>
    </w:p>
    <w:p w:rsidR="00075DF6" w:rsidRPr="00075DF6" w:rsidRDefault="00075DF6" w:rsidP="00075DF6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мин смешанный отдых: 2 мин – пассивный отдых, 3 мин – имитация защитных действий, челнок, 2мин – пассивный отдых. Выполняются 4 серии.</w:t>
      </w:r>
    </w:p>
    <w:p w:rsidR="00075DF6" w:rsidRPr="00075DF6" w:rsidRDefault="00075DF6" w:rsidP="00075DF6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 2</w:t>
      </w:r>
    </w:p>
    <w:p w:rsidR="00075DF6" w:rsidRPr="00075DF6" w:rsidRDefault="00075DF6" w:rsidP="00075DF6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серии ударов по мешку с максимальной силой и частотой: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20с – работа максимальной интенсивности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 – смешанный отдых: 30сек – ходьба, упр. на расслабление; 1мин – имитация защитных и атакующих действий, челнок; 30сек – пассивный отдых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20с – работа максимальной интенсивности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2мин – отдых как ранее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20с – работа максимальной интенсивности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1.5мин – смешанный отдых: 30с – ходьба, упр.на расслабление; 30с – имитация защитных и атакующих действий; 30с – пассивный отдых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20с – работа максимальной интенсивности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1.5мин – отдых, как ранее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20с – работа максимальной интенсивности</w:t>
      </w:r>
    </w:p>
    <w:p w:rsidR="00075DF6" w:rsidRPr="00075DF6" w:rsidRDefault="00075DF6" w:rsidP="00075DF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3 подхода. Между подходами отдых 2 минуты.</w:t>
      </w:r>
    </w:p>
    <w:p w:rsidR="00075DF6" w:rsidRPr="00075DF6" w:rsidRDefault="00075DF6" w:rsidP="00075DF6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№ 3</w:t>
      </w:r>
    </w:p>
    <w:p w:rsidR="00075DF6" w:rsidRPr="00075DF6" w:rsidRDefault="00075DF6" w:rsidP="00075DF6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на боксерском мешке, по 2 человека. Один из них удерживает мешок, другой в это время наносит серии ударов руками или ногами с максимальной силой и частотой. Через каждые 10 сек партнеры меняются ролями. Раунд длиться – 2 мин (для 10-17 лет) и 3 мин (18 лет и старше).</w:t>
      </w:r>
    </w:p>
    <w:p w:rsidR="00075DF6" w:rsidRPr="00075DF6" w:rsidRDefault="00075DF6" w:rsidP="00075DF6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Раундов может быть от 2 до 4, в зависимости от возраста и уровня подготовленности. Между раундами пассивный отдых – 1 мин.</w:t>
      </w:r>
    </w:p>
    <w:p w:rsidR="007E1A5C" w:rsidRDefault="007E1A5C" w:rsidP="00652F4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A5C" w:rsidRPr="007378AD" w:rsidRDefault="007E1A5C" w:rsidP="007E1A5C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1450D3">
        <w:rPr>
          <w:rFonts w:ascii="Times New Roman" w:hAnsi="Times New Roman" w:cs="Times New Roman"/>
          <w:b/>
          <w:sz w:val="28"/>
          <w:szCs w:val="28"/>
        </w:rPr>
        <w:t>Технико-тактическая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(28 часов)</w:t>
      </w:r>
    </w:p>
    <w:p w:rsidR="00807F11" w:rsidRPr="00807F11" w:rsidRDefault="00807F11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7F11">
        <w:rPr>
          <w:rFonts w:ascii="Times New Roman" w:hAnsi="Times New Roman" w:cs="Times New Roman"/>
          <w:b/>
          <w:sz w:val="28"/>
          <w:szCs w:val="28"/>
        </w:rPr>
        <w:t>По технической подготовке</w:t>
      </w:r>
      <w:r w:rsidRPr="00807F11">
        <w:rPr>
          <w:rFonts w:ascii="Times New Roman" w:hAnsi="Times New Roman" w:cs="Times New Roman"/>
          <w:b/>
          <w:sz w:val="28"/>
          <w:szCs w:val="28"/>
        </w:rPr>
        <w:tab/>
      </w:r>
    </w:p>
    <w:p w:rsidR="00807F11" w:rsidRDefault="00807F11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04B" w:rsidRPr="00807F11">
        <w:rPr>
          <w:rFonts w:ascii="Times New Roman" w:hAnsi="Times New Roman" w:cs="Times New Roman"/>
          <w:sz w:val="28"/>
          <w:szCs w:val="28"/>
        </w:rPr>
        <w:t>Правильное выполнение базовой техники. Выполнение формальных упражнений. Проведение тренировочных спаррингов по заданию тренера. Умение выступать в атакующем стиле. Умение выступать в контратакую</w:t>
      </w:r>
      <w:r>
        <w:rPr>
          <w:rFonts w:ascii="Times New Roman" w:hAnsi="Times New Roman" w:cs="Times New Roman"/>
          <w:sz w:val="28"/>
          <w:szCs w:val="28"/>
        </w:rPr>
        <w:t xml:space="preserve">щем стиле. Правильная техника </w:t>
      </w:r>
      <w:r w:rsidR="0039704B" w:rsidRPr="00807F11">
        <w:rPr>
          <w:rFonts w:ascii="Times New Roman" w:hAnsi="Times New Roman" w:cs="Times New Roman"/>
          <w:sz w:val="28"/>
          <w:szCs w:val="28"/>
        </w:rPr>
        <w:t xml:space="preserve"> выполнения ударов в движении и со сменой направления и темпа на снарядах. Выполнение 12 различных приемов и связок из трех, четырех ударов: 27 секунд – отлично, до 29 секунд – хорошо. </w:t>
      </w:r>
    </w:p>
    <w:p w:rsidR="00807F11" w:rsidRDefault="00807F11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04B" w:rsidRPr="00807F11">
        <w:rPr>
          <w:rFonts w:ascii="Times New Roman" w:hAnsi="Times New Roman" w:cs="Times New Roman"/>
          <w:b/>
          <w:sz w:val="28"/>
          <w:szCs w:val="28"/>
        </w:rPr>
        <w:t>По тактической подготовке</w:t>
      </w:r>
      <w:r w:rsidR="0039704B" w:rsidRPr="00807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11" w:rsidRDefault="00807F11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04B" w:rsidRPr="00807F11">
        <w:rPr>
          <w:rFonts w:ascii="Times New Roman" w:hAnsi="Times New Roman" w:cs="Times New Roman"/>
          <w:sz w:val="28"/>
          <w:szCs w:val="28"/>
        </w:rPr>
        <w:t xml:space="preserve">Проведение пяти, семи 2-х минутных схваток с партнером легче на 5кг, одинакового веса и тяжелее на 9 кг. </w:t>
      </w:r>
    </w:p>
    <w:p w:rsidR="00807F11" w:rsidRDefault="0039704B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 xml:space="preserve">• Проведение всех этапов поединков – отлично. </w:t>
      </w:r>
    </w:p>
    <w:p w:rsidR="00807F11" w:rsidRDefault="0039704B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 xml:space="preserve">• Выигрыш двух поединков – хорошо </w:t>
      </w:r>
    </w:p>
    <w:p w:rsidR="00807F11" w:rsidRDefault="0039704B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F11">
        <w:rPr>
          <w:rFonts w:ascii="Times New Roman" w:hAnsi="Times New Roman" w:cs="Times New Roman"/>
          <w:sz w:val="28"/>
          <w:szCs w:val="28"/>
        </w:rPr>
        <w:t xml:space="preserve">• Выигрыш одного поединка – удовлетворительно. </w:t>
      </w:r>
    </w:p>
    <w:p w:rsidR="00807F11" w:rsidRDefault="00807F11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04B" w:rsidRPr="00807F11">
        <w:rPr>
          <w:rFonts w:ascii="Times New Roman" w:hAnsi="Times New Roman" w:cs="Times New Roman"/>
          <w:sz w:val="28"/>
          <w:szCs w:val="28"/>
        </w:rPr>
        <w:t xml:space="preserve">Обучение и совершенствование техники и тактики передвижения, прямых ударов ногами и руками на дальней, средней дистанциях; боковых и круговых ударов руками и ногами по корпусу и в голову. Техника ударов снизу </w:t>
      </w:r>
      <w:r w:rsidR="0039704B" w:rsidRPr="00807F11">
        <w:rPr>
          <w:rFonts w:ascii="Times New Roman" w:hAnsi="Times New Roman" w:cs="Times New Roman"/>
          <w:sz w:val="28"/>
          <w:szCs w:val="28"/>
        </w:rPr>
        <w:lastRenderedPageBreak/>
        <w:t xml:space="preserve">коленями, на средней и ближней дистанциях. Бой с тенью, в парах, на снарядах. Защита от ударов ногами в верхний, средний и нижний уровни. </w:t>
      </w:r>
    </w:p>
    <w:p w:rsidR="00807F11" w:rsidRDefault="00807F11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04B" w:rsidRPr="00807F11">
        <w:rPr>
          <w:rFonts w:ascii="Times New Roman" w:hAnsi="Times New Roman" w:cs="Times New Roman"/>
          <w:sz w:val="28"/>
          <w:szCs w:val="28"/>
        </w:rPr>
        <w:t xml:space="preserve">Обучение и совершенствование техники и тактики от атакующих и контратакующих приемов, ударов на дальней, средней дистанциях, боковых и круговых ударов на средней и ближней дистанциях и защита. Бой с тенью, в парах, на снарядах, в условном, вольном боях. </w:t>
      </w:r>
    </w:p>
    <w:p w:rsidR="001E5278" w:rsidRPr="00807F11" w:rsidRDefault="00807F11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04B" w:rsidRPr="00807F11">
        <w:rPr>
          <w:rFonts w:ascii="Times New Roman" w:hAnsi="Times New Roman" w:cs="Times New Roman"/>
          <w:sz w:val="28"/>
          <w:szCs w:val="28"/>
        </w:rPr>
        <w:t>Обучение и совершенствование техники и тактики атакующих, контратакующих прямых в сочетании с боковыми, с ударами снизу, на дальней, средней и ближней дистанциях. Начало поединка. Разрыв дистанции. Удары на выходе. Удары на смещениях с линии атаки. Защита и переходы в атаку, после ударов руками и ногами.</w:t>
      </w:r>
    </w:p>
    <w:p w:rsidR="00B73A5E" w:rsidRPr="00807F11" w:rsidRDefault="00B73A5E" w:rsidP="00807F1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E1E" w:rsidRDefault="00D65E1E" w:rsidP="00D65E1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1EE">
        <w:rPr>
          <w:rFonts w:ascii="Times New Roman" w:eastAsia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Психологическая подготовка (5 ч.)</w:t>
      </w:r>
    </w:p>
    <w:p w:rsidR="00D65E1E" w:rsidRDefault="003D7B72" w:rsidP="00D65E1E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B72">
        <w:rPr>
          <w:rFonts w:ascii="Times New Roman" w:eastAsia="Times New Roman" w:hAnsi="Times New Roman" w:cs="Times New Roman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</w:rPr>
        <w:t>. Общая психологическая подготовка (4 ч.)</w:t>
      </w:r>
    </w:p>
    <w:p w:rsidR="003D7B72" w:rsidRDefault="00787B37" w:rsidP="003D7B72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7B72" w:rsidRPr="003D7B72">
        <w:rPr>
          <w:rFonts w:ascii="Times New Roman" w:eastAsia="Times New Roman" w:hAnsi="Times New Roman" w:cs="Times New Roman"/>
          <w:sz w:val="28"/>
          <w:szCs w:val="28"/>
        </w:rPr>
        <w:t>В ходе общей психической подготовки к соревнованиям формируется высокий уровень соревновательной мотивации, эмоциональная устойчивость, способность к самоконтролю и саморегуляции в соревновательной обстановке.</w:t>
      </w:r>
    </w:p>
    <w:p w:rsidR="00787B37" w:rsidRPr="003D7B72" w:rsidRDefault="00787B37" w:rsidP="003D7B72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B37">
        <w:rPr>
          <w:rFonts w:ascii="Times New Roman" w:eastAsia="Times New Roman" w:hAnsi="Times New Roman" w:cs="Times New Roman"/>
          <w:sz w:val="28"/>
          <w:szCs w:val="28"/>
        </w:rPr>
        <w:tab/>
        <w:t>Общая психологическая подготовка спортсменов к соревнованиям осуществляется путем разъяснений цели и задач участия в состязаниях, условий и содержания предсоревновательной подготовки, значения высокого уровня психической готовности к выступлению, регуляции тренировочных нагрузок и средств подготовки для улучшения психического состояния обучаемых, моделирования условий основных соревнований сезона, уменьшения действий внешних, отрицательно влияющих факторов, обучения приемам самоконтроля и саморегуляции и систематической их тренировки.</w:t>
      </w:r>
    </w:p>
    <w:p w:rsidR="003D7B72" w:rsidRDefault="00787B37" w:rsidP="00787B37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Специальная психологическая подготовка (1 ч.)</w:t>
      </w:r>
    </w:p>
    <w:p w:rsidR="00787B37" w:rsidRDefault="00787B37" w:rsidP="00787B37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87B37">
        <w:rPr>
          <w:rFonts w:ascii="Times New Roman" w:eastAsia="Times New Roman" w:hAnsi="Times New Roman" w:cs="Times New Roman"/>
          <w:sz w:val="28"/>
          <w:szCs w:val="28"/>
        </w:rPr>
        <w:t>При психической подготовке к конкретным соревнованиям воспитывается специальная (предсоревновательная) психическая боевая готовность спортсмена, характеризующаяся уверенностью в своих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выполнить во время выступления действия, необходимые для победы.</w:t>
      </w:r>
    </w:p>
    <w:p w:rsidR="00787B37" w:rsidRPr="00787B37" w:rsidRDefault="00787B37" w:rsidP="00787B37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B37">
        <w:rPr>
          <w:rFonts w:ascii="Times New Roman" w:eastAsia="Times New Roman" w:hAnsi="Times New Roman" w:cs="Times New Roman"/>
          <w:sz w:val="28"/>
          <w:szCs w:val="28"/>
        </w:rPr>
        <w:tab/>
        <w:t>В процессе этой подготовки используются: общественное мнение коллектива для поддержания принятых целевых установок, уверенности и поощрения оптимальных мотивов выступления; моделируются условия предстоящих соревнований и тактики борьбы с конкретными соперниками; проводятся беседы; применяются методы саморегуляции для настройки к предстоящему выступлению и оптимизации психического напряжения. Перед выступлением применяются приемы секундирования в ходе контрольных прикидок.</w:t>
      </w:r>
    </w:p>
    <w:p w:rsidR="00787B37" w:rsidRPr="003D7B72" w:rsidRDefault="00787B37" w:rsidP="00787B37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4F4" w:rsidRDefault="005D44F4" w:rsidP="005D44F4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7</w:t>
      </w:r>
      <w:r w:rsidRPr="00D671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Инструкторская и судейская практика (2 ч.)</w:t>
      </w:r>
    </w:p>
    <w:p w:rsidR="00A33A21" w:rsidRPr="00A33A21" w:rsidRDefault="00A33A21" w:rsidP="005D44F4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A21">
        <w:rPr>
          <w:rFonts w:ascii="Times New Roman" w:eastAsia="Times New Roman" w:hAnsi="Times New Roman" w:cs="Times New Roman"/>
          <w:sz w:val="28"/>
          <w:szCs w:val="28"/>
        </w:rPr>
        <w:lastRenderedPageBreak/>
        <w:t>Тема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33A2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проведение части тренировочного занятия </w:t>
      </w:r>
      <w:r>
        <w:rPr>
          <w:rFonts w:ascii="Times New Roman" w:eastAsia="Times New Roman" w:hAnsi="Times New Roman" w:cs="Times New Roman"/>
          <w:sz w:val="28"/>
          <w:szCs w:val="28"/>
        </w:rPr>
        <w:t>(0,5 ч.)</w:t>
      </w:r>
    </w:p>
    <w:p w:rsidR="00A33A21" w:rsidRPr="00A33A21" w:rsidRDefault="00A33A21" w:rsidP="005D44F4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A21">
        <w:rPr>
          <w:rFonts w:ascii="Times New Roman" w:eastAsia="Times New Roman" w:hAnsi="Times New Roman" w:cs="Times New Roman"/>
          <w:sz w:val="28"/>
          <w:szCs w:val="28"/>
        </w:rPr>
        <w:t xml:space="preserve">Тема 2. 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правил соревнований (0,5 ч.)</w:t>
      </w:r>
    </w:p>
    <w:p w:rsidR="00A33A21" w:rsidRDefault="00A33A21" w:rsidP="005D44F4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A21">
        <w:rPr>
          <w:rFonts w:ascii="Times New Roman" w:eastAsia="Times New Roman" w:hAnsi="Times New Roman" w:cs="Times New Roman"/>
          <w:sz w:val="28"/>
          <w:szCs w:val="28"/>
        </w:rPr>
        <w:t>Тема 3. Выполнению судейских обязанностей в своей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ч.)</w:t>
      </w:r>
    </w:p>
    <w:p w:rsidR="00787B37" w:rsidRDefault="00787B37" w:rsidP="005D44F4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DAC" w:rsidRPr="00495D54" w:rsidRDefault="00EC3DAC" w:rsidP="00EC3DAC">
      <w:pPr>
        <w:pStyle w:val="ConsPlusNormal"/>
        <w:numPr>
          <w:ilvl w:val="1"/>
          <w:numId w:val="20"/>
        </w:numPr>
        <w:autoSpaceDE w:val="0"/>
        <w:autoSpaceDN w:val="0"/>
        <w:adjustRightInd w:val="0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495D5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EC3DAC" w:rsidRPr="00495D54" w:rsidRDefault="00EC3DAC" w:rsidP="00EC3DAC">
      <w:pPr>
        <w:pStyle w:val="ConsPlusNormal"/>
        <w:ind w:left="480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495D5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Формы подведения итогов.</w:t>
      </w:r>
    </w:p>
    <w:p w:rsidR="00EC3DAC" w:rsidRPr="00495D54" w:rsidRDefault="00EC3DAC" w:rsidP="00EC3DAC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</w:r>
      <w:r w:rsidRPr="00495D5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Текущий контроль проводится два раза в год - в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сентябре</w:t>
      </w:r>
      <w:r w:rsidRPr="00495D5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декабре</w:t>
      </w:r>
      <w:r w:rsidRPr="00495D5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каждого учебного года. </w:t>
      </w:r>
    </w:p>
    <w:p w:rsidR="00787B37" w:rsidRPr="00EC3DAC" w:rsidRDefault="00EC3DAC" w:rsidP="00EC3DA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</w:r>
      <w:r w:rsidRPr="00495D54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Промежуточная, итоговая аттестация  проводится в конце учебного года – в мае месяце.</w:t>
      </w:r>
    </w:p>
    <w:p w:rsidR="00EC3DAC" w:rsidRDefault="00EC3DAC" w:rsidP="00EC3DAC">
      <w:pPr>
        <w:pStyle w:val="af6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выполнить следующие </w:t>
      </w:r>
      <w:r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:rsidR="00EC3DAC" w:rsidRPr="00B2195A" w:rsidRDefault="0053085F" w:rsidP="00EC3DAC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1-2 год обучения</w:t>
      </w:r>
      <w:r w:rsidR="00EC3DAC" w:rsidRPr="00B219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3DAC" w:rsidRDefault="00EC3DAC" w:rsidP="00EC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основы безопасного поведения при занятиях спортом;</w:t>
      </w:r>
    </w:p>
    <w:p w:rsidR="00EC3DAC" w:rsidRDefault="00EC3DAC" w:rsidP="00EC3DA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физической подготовленности;</w:t>
      </w:r>
    </w:p>
    <w:p w:rsidR="00EC3DAC" w:rsidRDefault="00EC3DAC" w:rsidP="00EC3DA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 основами техники вида спорта «киокусинкай»;</w:t>
      </w:r>
    </w:p>
    <w:p w:rsidR="00EC3DAC" w:rsidRPr="00B2195A" w:rsidRDefault="00EC3DAC" w:rsidP="00EC3D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79A">
        <w:rPr>
          <w:rFonts w:ascii="Times New Roman" w:hAnsi="Times New Roman" w:cs="Times New Roman"/>
          <w:sz w:val="28"/>
          <w:szCs w:val="28"/>
        </w:rPr>
        <w:t>принять участие в офици</w:t>
      </w:r>
      <w:r>
        <w:rPr>
          <w:rFonts w:ascii="Times New Roman" w:hAnsi="Times New Roman" w:cs="Times New Roman"/>
          <w:sz w:val="28"/>
          <w:szCs w:val="28"/>
        </w:rPr>
        <w:t xml:space="preserve">альных спортивных соревнованиях,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начиная </w:t>
      </w:r>
      <w:r w:rsidRPr="00714BB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со второго года </w:t>
      </w:r>
      <w:r w:rsidRPr="00714BB6">
        <w:rPr>
          <w:rFonts w:ascii="Times New Roman" w:eastAsia="Calibri" w:hAnsi="Times New Roman" w:cs="Times New Roman"/>
          <w:color w:val="000000"/>
          <w:sz w:val="28"/>
          <w:szCs w:val="28"/>
        </w:rPr>
        <w:t>для спортивной дисциплины «весовая категория»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C3DAC" w:rsidRDefault="00EC3DAC" w:rsidP="00EC3DAC">
      <w:pPr>
        <w:spacing w:after="0" w:line="240" w:lineRule="auto"/>
        <w:ind w:right="20"/>
        <w:jc w:val="both"/>
      </w:pPr>
      <w:r>
        <w:rPr>
          <w:rFonts w:ascii="Times New Roman" w:hAnsi="Times New Roman" w:cs="Times New Roman"/>
          <w:sz w:val="28"/>
          <w:szCs w:val="28"/>
        </w:rPr>
        <w:t>- 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киокусинкай</w:t>
      </w:r>
      <w:r w:rsidRPr="001F203C">
        <w:rPr>
          <w:rFonts w:ascii="Times New Roman" w:hAnsi="Times New Roman" w:cs="Times New Roman"/>
          <w:sz w:val="28"/>
          <w:szCs w:val="28"/>
        </w:rPr>
        <w:t>;</w:t>
      </w:r>
    </w:p>
    <w:p w:rsidR="00EC3DAC" w:rsidRPr="00B2195A" w:rsidRDefault="0053085F" w:rsidP="00EC3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3-4 год обучения</w:t>
      </w:r>
      <w:r w:rsidR="00EC3DAC" w:rsidRPr="00B219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3DAC" w:rsidRDefault="00EC3DAC" w:rsidP="00EC3DA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повышать уровень физической, технической, тактической, теоретической и психологической подготовленности;</w:t>
      </w:r>
    </w:p>
    <w:p w:rsidR="00EC3DAC" w:rsidRDefault="00EC3DAC" w:rsidP="00EC3DA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изучить правила безопасности при занятиях видом спорта «киокусинкай» и успешно применять их в ходе проведения учебно-тренировочных занятий и участия в спортивных соревнованиях;</w:t>
      </w:r>
    </w:p>
    <w:p w:rsidR="00EC3DAC" w:rsidRDefault="00EC3DAC" w:rsidP="00EC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режим учебно-тренировочных занятий;</w:t>
      </w:r>
    </w:p>
    <w:p w:rsidR="00EC3DAC" w:rsidRDefault="00EC3DAC" w:rsidP="00EC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основные методы саморегуляции и самоконтроля;</w:t>
      </w:r>
    </w:p>
    <w:p w:rsidR="00EC3DAC" w:rsidRDefault="00EC3DAC" w:rsidP="00EC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 общими теоретическими знаниями о правилах вида спорта «киокусинкай»;</w:t>
      </w:r>
    </w:p>
    <w:p w:rsidR="00EC3DAC" w:rsidRDefault="00EC3DAC" w:rsidP="00EC3DA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ежегодно выполнять контрольно-переводные нормативы (испытания) по видам спортивной подготовки;</w:t>
      </w:r>
    </w:p>
    <w:p w:rsidR="00EC3DAC" w:rsidRDefault="00EC3DAC" w:rsidP="00EC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участие в официальных спортивных </w:t>
      </w:r>
      <w:r w:rsidRPr="005A0179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Pr="005A0179">
        <w:rPr>
          <w:rFonts w:ascii="Times New Roman" w:eastAsia="Calibri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первом, втором и третьем году;</w:t>
      </w:r>
    </w:p>
    <w:p w:rsidR="00EC3DAC" w:rsidRDefault="00EC3DAC" w:rsidP="00EC3DA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принимать участие в официальных спортивных соревнованиях </w:t>
      </w:r>
      <w:r w:rsidRPr="005A0179">
        <w:rPr>
          <w:rFonts w:ascii="Times New Roman" w:eastAsia="Calibri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r w:rsidRPr="005A0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четвертого года;</w:t>
      </w:r>
    </w:p>
    <w:p w:rsidR="00EC3DAC" w:rsidRDefault="00EC3DAC" w:rsidP="00EC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уровень спортивной к</w:t>
      </w:r>
      <w:r w:rsidR="0053085F">
        <w:rPr>
          <w:rFonts w:ascii="Times New Roman" w:hAnsi="Times New Roman" w:cs="Times New Roman"/>
          <w:sz w:val="28"/>
          <w:szCs w:val="28"/>
        </w:rPr>
        <w:t>валификации (спортивный разряд)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DAC" w:rsidRDefault="00EC3DAC" w:rsidP="00EC3DAC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сопровождается аттестацией обучающихся, проводимой тренерами-преподавателями</w:t>
      </w:r>
      <w:r w:rsidRPr="00062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реализующ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Программу,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комплексов контрольных упражнений, перечня вопросов по видам подготовки, не связанным с физическими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нагрузками,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EC3DAC" w:rsidRDefault="00EC3DAC" w:rsidP="00EC3DAC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Сдача контрольных нормативов проводится в </w:t>
      </w:r>
      <w:r w:rsidR="0053085F">
        <w:rPr>
          <w:rFonts w:ascii="Times New Roman" w:hAnsi="Times New Roman" w:cs="Times New Roman"/>
          <w:sz w:val="28"/>
          <w:szCs w:val="28"/>
        </w:rPr>
        <w:t xml:space="preserve">сентябре, январе </w:t>
      </w:r>
      <w:r>
        <w:rPr>
          <w:rFonts w:ascii="Times New Roman" w:hAnsi="Times New Roman" w:cs="Times New Roman"/>
          <w:sz w:val="28"/>
          <w:szCs w:val="28"/>
        </w:rPr>
        <w:t>месяце каждого учебного года по теоретическому материалу и по контрольным нормативам по годам обучения: по 1 нормативу из ОФП и СФП (на выбор тренера-преподавателя).</w:t>
      </w:r>
    </w:p>
    <w:p w:rsidR="00EC3DAC" w:rsidRPr="000629D8" w:rsidRDefault="00EC3DAC" w:rsidP="00EC3DAC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контрольно-переводных нормативов проводится в мае месяце каждого учебного года по всем нормативам соответствующим году обучения.</w:t>
      </w:r>
    </w:p>
    <w:p w:rsidR="00EC3DAC" w:rsidRDefault="00EC3DAC" w:rsidP="00EC3DAC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:rsidR="007713CD" w:rsidRDefault="007713CD" w:rsidP="00771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13CD" w:rsidRDefault="007713CD" w:rsidP="00771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</w:t>
      </w:r>
    </w:p>
    <w:p w:rsidR="007713CD" w:rsidRDefault="007713CD" w:rsidP="007713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7713CD" w:rsidRDefault="007713CD" w:rsidP="007713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CD" w:rsidRDefault="007713CD" w:rsidP="007713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2.1.Календарный учебный график</w:t>
      </w:r>
    </w:p>
    <w:p w:rsidR="007713CD" w:rsidRPr="007713CD" w:rsidRDefault="007713CD" w:rsidP="007713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13CD">
        <w:rPr>
          <w:rFonts w:ascii="Times New Roman" w:hAnsi="Times New Roman" w:cs="Times New Roman"/>
          <w:color w:val="000000"/>
          <w:sz w:val="28"/>
          <w:szCs w:val="28"/>
        </w:rPr>
        <w:t>на 36 недель учебно-тренировочной и соревновательной деятельности</w:t>
      </w:r>
    </w:p>
    <w:tbl>
      <w:tblPr>
        <w:tblW w:w="10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76"/>
        <w:gridCol w:w="567"/>
        <w:gridCol w:w="567"/>
        <w:gridCol w:w="426"/>
        <w:gridCol w:w="320"/>
        <w:gridCol w:w="425"/>
        <w:gridCol w:w="284"/>
        <w:gridCol w:w="283"/>
        <w:gridCol w:w="236"/>
        <w:gridCol w:w="12"/>
        <w:gridCol w:w="224"/>
        <w:gridCol w:w="24"/>
        <w:gridCol w:w="212"/>
        <w:gridCol w:w="36"/>
        <w:gridCol w:w="249"/>
        <w:gridCol w:w="283"/>
        <w:gridCol w:w="236"/>
        <w:gridCol w:w="12"/>
        <w:gridCol w:w="224"/>
        <w:gridCol w:w="24"/>
        <w:gridCol w:w="212"/>
        <w:gridCol w:w="36"/>
        <w:gridCol w:w="248"/>
        <w:gridCol w:w="284"/>
        <w:gridCol w:w="248"/>
        <w:gridCol w:w="248"/>
        <w:gridCol w:w="496"/>
        <w:gridCol w:w="284"/>
        <w:gridCol w:w="283"/>
        <w:gridCol w:w="284"/>
        <w:gridCol w:w="283"/>
        <w:gridCol w:w="284"/>
        <w:gridCol w:w="283"/>
      </w:tblGrid>
      <w:tr w:rsidR="00DD764F" w:rsidRPr="00DD764F" w:rsidTr="00F55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подготовки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B0277A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25.09-01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октябрь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B0277A" w:rsidP="00B0277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23.-29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27.11-03.12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январь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февраль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64F" w:rsidRPr="00DD764F" w:rsidTr="00F5502E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B027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B0277A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B0277A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B0277A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B0277A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B0277A" w:rsidP="00B02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30.10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B0277A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09-14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15-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4F" w:rsidRPr="00DD764F" w:rsidTr="00F55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B0277A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1-2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обучения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A27980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A27980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D764F" w:rsidRPr="00DD764F" w:rsidRDefault="00DD764F" w:rsidP="00F550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D764F" w:rsidRPr="00DD764F" w:rsidRDefault="00DD764F" w:rsidP="00F550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764F" w:rsidRPr="00DD764F" w:rsidTr="00F55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B0277A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3-4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A27980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A27980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764F" w:rsidRPr="00DD764F" w:rsidTr="00F55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65E1E" w:rsidRDefault="00D65E1E" w:rsidP="00A33A2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76"/>
        <w:gridCol w:w="238"/>
        <w:gridCol w:w="239"/>
        <w:gridCol w:w="239"/>
        <w:gridCol w:w="239"/>
        <w:gridCol w:w="321"/>
        <w:gridCol w:w="283"/>
        <w:gridCol w:w="47"/>
        <w:gridCol w:w="331"/>
        <w:gridCol w:w="47"/>
        <w:gridCol w:w="284"/>
        <w:gridCol w:w="283"/>
        <w:gridCol w:w="236"/>
        <w:gridCol w:w="12"/>
        <w:gridCol w:w="224"/>
        <w:gridCol w:w="24"/>
        <w:gridCol w:w="214"/>
        <w:gridCol w:w="34"/>
        <w:gridCol w:w="249"/>
        <w:gridCol w:w="283"/>
        <w:gridCol w:w="236"/>
        <w:gridCol w:w="94"/>
        <w:gridCol w:w="142"/>
        <w:gridCol w:w="189"/>
        <w:gridCol w:w="331"/>
        <w:gridCol w:w="284"/>
        <w:gridCol w:w="248"/>
        <w:gridCol w:w="82"/>
        <w:gridCol w:w="166"/>
        <w:gridCol w:w="165"/>
        <w:gridCol w:w="331"/>
        <w:gridCol w:w="284"/>
        <w:gridCol w:w="283"/>
        <w:gridCol w:w="284"/>
        <w:gridCol w:w="283"/>
        <w:gridCol w:w="284"/>
        <w:gridCol w:w="283"/>
      </w:tblGrid>
      <w:tr w:rsidR="00DD764F" w:rsidRPr="00DD764F" w:rsidTr="00F55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подготовки 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F550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F550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A27980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27-02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июнь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28.06-04.07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июль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26.07-01.08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30-31.08</w:t>
            </w:r>
          </w:p>
        </w:tc>
      </w:tr>
      <w:tr w:rsidR="00DD764F" w:rsidRPr="00DD764F" w:rsidTr="00A27980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F5502E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A27980" w:rsidP="00A27980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13-19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A27980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07-13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05-11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12-18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19-25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02-08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09-15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16-22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64F" w:rsidRPr="00DD764F" w:rsidRDefault="00DD764F" w:rsidP="00F5502E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23-29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64F" w:rsidRPr="00DD764F" w:rsidTr="00F55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A27980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1-2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обучения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A27980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</w:tr>
      <w:tr w:rsidR="00DD764F" w:rsidRPr="00DD764F" w:rsidTr="00F55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A27980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3-4</w:t>
            </w:r>
            <w:r w:rsidR="00DD764F"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A27980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</w:tr>
      <w:tr w:rsidR="00DD764F" w:rsidRPr="00DD764F" w:rsidTr="00F550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4F" w:rsidRPr="00DD764F" w:rsidRDefault="00DD764F" w:rsidP="00F55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</w:tr>
    </w:tbl>
    <w:p w:rsidR="00DD764F" w:rsidRDefault="00DD764F" w:rsidP="00A33A21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64F" w:rsidRDefault="00DD764F" w:rsidP="00DD7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DD764F" w:rsidTr="00F5502E">
        <w:tc>
          <w:tcPr>
            <w:tcW w:w="392" w:type="dxa"/>
          </w:tcPr>
          <w:p w:rsidR="00DD764F" w:rsidRDefault="00DD764F" w:rsidP="00F550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64F" w:rsidRDefault="00DD764F" w:rsidP="00DD7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практические, теоретические занятие в спортивном зале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764F" w:rsidRDefault="00DD764F" w:rsidP="00DD7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64F" w:rsidRDefault="00DD764F" w:rsidP="00DD7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764F" w:rsidRDefault="00DD764F" w:rsidP="00DD7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  -  каникулы</w:t>
      </w:r>
    </w:p>
    <w:p w:rsidR="00DD764F" w:rsidRDefault="00DD764F" w:rsidP="00DD7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текущий контроль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764F" w:rsidRPr="00A33A21" w:rsidRDefault="00DD764F" w:rsidP="00DD764F">
      <w:pPr>
        <w:pStyle w:val="af6"/>
        <w:widowControl w:val="0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итоговая аттестация</w:t>
      </w:r>
    </w:p>
    <w:p w:rsidR="004E7A70" w:rsidRDefault="004E7A70" w:rsidP="004E7A7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2F3" w:rsidRPr="007642B6" w:rsidRDefault="008612F3" w:rsidP="008612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B6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8612F3" w:rsidRDefault="008612F3" w:rsidP="008612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2F3" w:rsidRDefault="008612F3" w:rsidP="008612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</w:t>
      </w:r>
    </w:p>
    <w:p w:rsidR="008612F3" w:rsidRPr="000A6A18" w:rsidRDefault="008612F3" w:rsidP="00861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проводятся в здании физкультурно-спортивного центра «Саяны». На основании договора безвозмездного пользования, для тренировочного процесса, используется: игровой зал – 640.8 кв.м., зам спортивной борьбы – 144 кв.м., зал рукопашного боя – 144 кв.м., тренажёрный зал – 144 кв.м. При каждом спортивном зале имеется помещение для хранения спортивного инвентаря, раздевалки, оборудованные кабинками, душевые помещения, санузлы для мальчиков и девочек раздельно.</w:t>
      </w:r>
    </w:p>
    <w:p w:rsidR="008612F3" w:rsidRPr="008612F3" w:rsidRDefault="008612F3" w:rsidP="008612F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612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спортивного инвентаря и оборудования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5803"/>
        <w:gridCol w:w="1670"/>
        <w:gridCol w:w="1502"/>
      </w:tblGrid>
      <w:tr w:rsidR="009E0426" w:rsidTr="009E0426">
        <w:trPr>
          <w:trHeight w:val="6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пп/п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Наименование оборудования, спортивного инвентаря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Единица измерения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240"/>
              <w:jc w:val="right"/>
            </w:pPr>
            <w:r>
              <w:t>Количество изделий</w:t>
            </w:r>
          </w:p>
        </w:tc>
      </w:tr>
      <w:tr w:rsidR="009E0426" w:rsidTr="009E0426">
        <w:trPr>
          <w:trHeight w:val="288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50"/>
              <w:shd w:val="clear" w:color="auto" w:fill="auto"/>
              <w:spacing w:line="240" w:lineRule="auto"/>
              <w:ind w:left="2960"/>
            </w:pPr>
            <w:r>
              <w:t>Основное оборудование и инвента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50"/>
              <w:shd w:val="clear" w:color="auto" w:fill="auto"/>
              <w:spacing w:line="240" w:lineRule="auto"/>
            </w:pPr>
            <w:r>
              <w:t>рь</w:t>
            </w:r>
          </w:p>
        </w:tc>
      </w:tr>
      <w:tr w:rsidR="009E0426" w:rsidTr="009E0426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300"/>
            </w:pPr>
            <w: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Татами (ковер)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1</w:t>
            </w:r>
          </w:p>
        </w:tc>
      </w:tr>
      <w:tr w:rsidR="009E0426" w:rsidTr="009E0426">
        <w:trPr>
          <w:trHeight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Мешок боксерский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5</w:t>
            </w:r>
          </w:p>
        </w:tc>
      </w:tr>
      <w:tr w:rsidR="009E0426" w:rsidTr="009E0426">
        <w:trPr>
          <w:trHeight w:val="3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300"/>
            </w:pPr>
            <w: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Макивара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10</w:t>
            </w:r>
          </w:p>
        </w:tc>
      </w:tr>
      <w:tr w:rsidR="009E0426" w:rsidTr="009E0426">
        <w:trPr>
          <w:trHeight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Лапа боксерская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пара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5</w:t>
            </w:r>
          </w:p>
        </w:tc>
      </w:tr>
      <w:tr w:rsidR="009E0426" w:rsidTr="009E0426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300"/>
            </w:pPr>
            <w: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Мат гимнастический (2х1м)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5</w:t>
            </w:r>
          </w:p>
        </w:tc>
      </w:tr>
      <w:tr w:rsidR="009E0426" w:rsidTr="009E0426">
        <w:trPr>
          <w:trHeight w:val="288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50"/>
              <w:shd w:val="clear" w:color="auto" w:fill="auto"/>
              <w:spacing w:line="240" w:lineRule="auto"/>
              <w:ind w:left="880"/>
            </w:pPr>
            <w:r>
              <w:t>Дополнительное и вспомогательное оборудование и спортивный инвентарь</w:t>
            </w:r>
          </w:p>
        </w:tc>
      </w:tr>
      <w:tr w:rsidR="009E0426" w:rsidTr="009E0426">
        <w:trPr>
          <w:trHeight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50"/>
              <w:shd w:val="clear" w:color="auto" w:fill="auto"/>
              <w:spacing w:line="240" w:lineRule="auto"/>
              <w:ind w:left="300"/>
            </w:pPr>
            <w:r>
              <w:t>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Скакалка гимнастическая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20</w:t>
            </w:r>
          </w:p>
        </w:tc>
      </w:tr>
      <w:tr w:rsidR="009E0426" w:rsidTr="009E0426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Скамейка гимнастическая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2</w:t>
            </w:r>
          </w:p>
        </w:tc>
      </w:tr>
      <w:tr w:rsidR="009E0426" w:rsidTr="009E0426">
        <w:trPr>
          <w:trHeight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Штанга тяжелоатлетическая тренировочная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1</w:t>
            </w:r>
          </w:p>
        </w:tc>
      </w:tr>
      <w:tr w:rsidR="009E0426" w:rsidTr="009E0426">
        <w:trPr>
          <w:trHeight w:val="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Гантели переменной массы (от 1,5 до 6 кг)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3</w:t>
            </w:r>
          </w:p>
        </w:tc>
      </w:tr>
      <w:tr w:rsidR="009E0426" w:rsidTr="009E0426">
        <w:trPr>
          <w:trHeight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Гири спортивные 16, 24 и 32 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комплект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1</w:t>
            </w:r>
          </w:p>
        </w:tc>
      </w:tr>
      <w:tr w:rsidR="009E0426" w:rsidTr="009E0426">
        <w:trPr>
          <w:trHeight w:val="3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Медицинболы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10</w:t>
            </w:r>
          </w:p>
        </w:tc>
      </w:tr>
      <w:tr w:rsidR="009E0426" w:rsidTr="009E0426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Турник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3</w:t>
            </w:r>
          </w:p>
        </w:tc>
      </w:tr>
      <w:tr w:rsidR="009E0426" w:rsidTr="009E0426">
        <w:trPr>
          <w:trHeight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Канат для лазанья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2</w:t>
            </w:r>
          </w:p>
        </w:tc>
      </w:tr>
      <w:tr w:rsidR="009E0426" w:rsidTr="009E0426">
        <w:trPr>
          <w:trHeight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120"/>
            </w:pPr>
            <w:r>
              <w:t>Секундомер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right="500"/>
              <w:jc w:val="right"/>
            </w:pPr>
            <w: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9E0426">
            <w:pPr>
              <w:pStyle w:val="140"/>
              <w:shd w:val="clear" w:color="auto" w:fill="auto"/>
              <w:spacing w:line="240" w:lineRule="auto"/>
              <w:ind w:left="700"/>
            </w:pPr>
            <w:r>
              <w:t>1</w:t>
            </w:r>
          </w:p>
        </w:tc>
      </w:tr>
    </w:tbl>
    <w:p w:rsidR="008612F3" w:rsidRDefault="008612F3" w:rsidP="008612F3">
      <w:pPr>
        <w:pStyle w:val="ConsPlusNormal"/>
        <w:tabs>
          <w:tab w:val="left" w:pos="24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612F3" w:rsidRDefault="008612F3" w:rsidP="008612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Информационное обеспечение</w:t>
      </w:r>
    </w:p>
    <w:p w:rsidR="008612F3" w:rsidRPr="000C789E" w:rsidRDefault="008612F3" w:rsidP="00861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  <w:hyperlink r:id="rId9" w:history="1">
        <w:r w:rsidRPr="000C789E">
          <w:rPr>
            <w:rStyle w:val="aff3"/>
            <w:rFonts w:ascii="Times New Roman" w:eastAsia="Times New Roman" w:hAnsi="Times New Roman" w:cs="Times New Roman"/>
            <w:sz w:val="28"/>
            <w:szCs w:val="28"/>
            <w:lang w:eastAsia="ru-RU"/>
          </w:rPr>
          <w:t>www.minsport.gov.ru</w:t>
        </w:r>
      </w:hyperlink>
    </w:p>
    <w:p w:rsidR="008612F3" w:rsidRPr="000C789E" w:rsidRDefault="008612F3" w:rsidP="008612F3">
      <w:pPr>
        <w:pStyle w:val="af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Олимпийский комитет России </w:t>
      </w:r>
      <w:hyperlink r:id="rId10" w:history="1">
        <w:r w:rsidRPr="000C789E">
          <w:rPr>
            <w:rStyle w:val="aff3"/>
            <w:rFonts w:ascii="Times New Roman" w:eastAsia="Times New Roman" w:hAnsi="Times New Roman" w:cs="Times New Roman"/>
            <w:sz w:val="28"/>
            <w:szCs w:val="28"/>
            <w:lang w:eastAsia="ru-RU"/>
          </w:rPr>
          <w:t>www.olympic.ru</w:t>
        </w:r>
      </w:hyperlink>
    </w:p>
    <w:p w:rsidR="008612F3" w:rsidRPr="000C789E" w:rsidRDefault="008612F3" w:rsidP="00861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Международный Олимпийский Комитет </w:t>
      </w:r>
      <w:hyperlink r:id="rId11" w:history="1">
        <w:r w:rsidRPr="000C789E">
          <w:rPr>
            <w:rStyle w:val="aff3"/>
            <w:rFonts w:ascii="Times New Roman" w:hAnsi="Times New Roman" w:cs="Times New Roman"/>
            <w:sz w:val="28"/>
            <w:szCs w:val="28"/>
          </w:rPr>
          <w:t>www.olympic.org</w:t>
        </w:r>
      </w:hyperlink>
    </w:p>
    <w:p w:rsidR="008612F3" w:rsidRPr="000C789E" w:rsidRDefault="008612F3" w:rsidP="00861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методика физического воспитания и спорта </w:t>
      </w:r>
      <w:hyperlink r:id="rId12" w:history="1">
        <w:r w:rsidRPr="000C789E">
          <w:rPr>
            <w:rStyle w:val="aff3"/>
            <w:rFonts w:ascii="Times New Roman" w:eastAsia="Times New Roman" w:hAnsi="Times New Roman" w:cs="Times New Roman"/>
            <w:sz w:val="28"/>
            <w:szCs w:val="28"/>
            <w:lang w:eastAsia="ru-RU"/>
          </w:rPr>
          <w:t>www.fizkulturaisport.ru</w:t>
        </w:r>
      </w:hyperlink>
    </w:p>
    <w:p w:rsidR="008612F3" w:rsidRPr="000C789E" w:rsidRDefault="008612F3" w:rsidP="00861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по физической культуре, спорту и туризму администрации города Красноярска </w:t>
      </w:r>
      <w:hyperlink r:id="rId13" w:history="1">
        <w:r w:rsidRPr="000C789E">
          <w:rPr>
            <w:rStyle w:val="aff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http://krassport.ru</w:t>
        </w:r>
      </w:hyperlink>
    </w:p>
    <w:p w:rsidR="008612F3" w:rsidRDefault="008612F3" w:rsidP="008612F3">
      <w:pPr>
        <w:pStyle w:val="af6"/>
        <w:spacing w:after="0"/>
        <w:ind w:left="0"/>
        <w:jc w:val="both"/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Красноярского края </w:t>
      </w:r>
      <w:hyperlink r:id="rId14" w:history="1">
        <w:r w:rsidRPr="000C789E">
          <w:rPr>
            <w:rStyle w:val="aff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http://www.krayspor</w:t>
        </w:r>
        <w:r w:rsidRPr="000C789E">
          <w:rPr>
            <w:rStyle w:val="af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</w:t>
        </w:r>
      </w:hyperlink>
    </w:p>
    <w:p w:rsidR="008612F3" w:rsidRDefault="008612F3" w:rsidP="004E7A7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25" w:rsidRPr="00742725" w:rsidRDefault="00742725" w:rsidP="007427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742725" w:rsidRPr="000C789E" w:rsidRDefault="00742725" w:rsidP="00742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lastRenderedPageBreak/>
        <w:t xml:space="preserve">Уровень квалификации лиц, осуществляющих </w:t>
      </w:r>
      <w:r>
        <w:rPr>
          <w:rFonts w:ascii="Times New Roman" w:hAnsi="Times New Roman" w:cs="Times New Roman"/>
          <w:sz w:val="28"/>
          <w:szCs w:val="28"/>
        </w:rPr>
        <w:t>учебно-тренировочный процесс</w:t>
      </w:r>
      <w:r w:rsidRPr="000C789E">
        <w:rPr>
          <w:rFonts w:ascii="Times New Roman" w:hAnsi="Times New Roman" w:cs="Times New Roman"/>
          <w:sz w:val="28"/>
          <w:szCs w:val="28"/>
        </w:rPr>
        <w:t>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742725" w:rsidRDefault="00742725" w:rsidP="00742725">
      <w:pPr>
        <w:pStyle w:val="afb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C789E">
        <w:rPr>
          <w:sz w:val="28"/>
          <w:szCs w:val="28"/>
        </w:rPr>
        <w:t xml:space="preserve">Тренер-преподаватель должен проходить обучение на курсах повышения квалификации  по профилю своей деятельности с периодичностью один раз в три </w:t>
      </w:r>
      <w:r>
        <w:rPr>
          <w:sz w:val="28"/>
          <w:szCs w:val="28"/>
        </w:rPr>
        <w:t xml:space="preserve">года, </w:t>
      </w:r>
      <w:r>
        <w:rPr>
          <w:color w:val="000000"/>
          <w:sz w:val="28"/>
          <w:szCs w:val="28"/>
        </w:rPr>
        <w:t xml:space="preserve">ежегодный медицинский осмотр, </w:t>
      </w:r>
      <w:r w:rsidRPr="001E7896">
        <w:rPr>
          <w:color w:val="000000"/>
          <w:sz w:val="28"/>
          <w:szCs w:val="28"/>
        </w:rPr>
        <w:t>гигиеническую подготовку и аттестацию</w:t>
      </w:r>
      <w:r>
        <w:rPr>
          <w:color w:val="000000"/>
          <w:sz w:val="28"/>
          <w:szCs w:val="28"/>
        </w:rPr>
        <w:t xml:space="preserve"> </w:t>
      </w:r>
      <w:r w:rsidR="000471F8">
        <w:rPr>
          <w:color w:val="000000"/>
          <w:sz w:val="28"/>
          <w:szCs w:val="28"/>
        </w:rPr>
        <w:t xml:space="preserve">на установление квалификационной  категории </w:t>
      </w:r>
      <w:r>
        <w:rPr>
          <w:color w:val="000000"/>
          <w:sz w:val="28"/>
          <w:szCs w:val="28"/>
        </w:rPr>
        <w:t>по должности «тренер-преподаватель» в установленном порядке.</w:t>
      </w:r>
    </w:p>
    <w:p w:rsidR="00742725" w:rsidRDefault="00742725" w:rsidP="0074272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кроме основного </w:t>
      </w:r>
      <w:bookmarkStart w:id="1" w:name="_Hlk93486604"/>
      <w:r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</w:t>
      </w:r>
      <w:r w:rsidR="000471F8">
        <w:rPr>
          <w:rFonts w:ascii="Times New Roman" w:hAnsi="Times New Roman" w:cs="Times New Roman"/>
          <w:sz w:val="28"/>
          <w:szCs w:val="28"/>
        </w:rPr>
        <w:t xml:space="preserve">фики вида спорта «киокусинкай» </w:t>
      </w:r>
      <w:r>
        <w:rPr>
          <w:rFonts w:ascii="Times New Roman" w:hAnsi="Times New Roman" w:cs="Times New Roman"/>
          <w:sz w:val="28"/>
          <w:szCs w:val="28"/>
        </w:rPr>
        <w:t>(при условии их одновременной работы с обучающимися).</w:t>
      </w:r>
      <w:bookmarkEnd w:id="1"/>
    </w:p>
    <w:p w:rsidR="00253C78" w:rsidRDefault="00253C78" w:rsidP="008612F3">
      <w:pPr>
        <w:pStyle w:val="afb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253C78" w:rsidRPr="00253C78" w:rsidRDefault="00253C78" w:rsidP="00253C78">
      <w:pPr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C78">
        <w:rPr>
          <w:rFonts w:ascii="Times New Roman" w:hAnsi="Times New Roman" w:cs="Times New Roman"/>
          <w:b/>
          <w:color w:val="000000"/>
          <w:sz w:val="28"/>
          <w:szCs w:val="28"/>
        </w:rPr>
        <w:t>2.3. Формы аттестации и оценочные материалы</w:t>
      </w:r>
    </w:p>
    <w:p w:rsidR="00253C78" w:rsidRDefault="00253C78" w:rsidP="00253C78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Текущий контроль</w:t>
      </w:r>
      <w:r w:rsidRPr="00F861D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два раза в год - в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сентябре</w:t>
      </w:r>
      <w:r w:rsidRPr="00F861D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 каждого учебного года</w:t>
      </w:r>
      <w:r w:rsidRPr="00F861D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3C78" w:rsidRDefault="00253C78" w:rsidP="00253C78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E07B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Промежуточная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итоговая</w:t>
      </w:r>
      <w:r w:rsidRPr="009E07B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аттестация  проводится в конце учебного года – в мае месяце.</w:t>
      </w:r>
    </w:p>
    <w:p w:rsidR="00253C78" w:rsidRDefault="00253C78" w:rsidP="00253C78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4504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Результативность оценивается путём сравнения (разницы) намеченных задач и полученного результата. Для отслеживания результативности образов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ательного процесса используются тестирующие материалы, </w:t>
      </w:r>
      <w:r w:rsidRPr="0044504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педагогическое наблюдение и педагогич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еский анализ.</w:t>
      </w:r>
    </w:p>
    <w:p w:rsidR="00253C78" w:rsidRDefault="00253C78" w:rsidP="00253C78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4504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освоения программы является выполнение контрольных нормативов по общей физической подготовке (ОФП) и специальной физической подготовке (СФП), а так же оценка состояния здоровья и уровня физического развития учащихся. Для приема контрольных нормативов создается аттестационная комиссия из представителей администрации, методист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504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тренера-преподавателя отделения, утверждается план проведения аттестации. Практическая часть аттестации проводится в виде сдачи контрольных нормативов по ОФП и СФП. Нормативы принимаются во время тренировочного занятия (можно в форме соревнований) в соответствии с планом проведения аттестации.</w:t>
      </w:r>
    </w:p>
    <w:p w:rsidR="00253C78" w:rsidRDefault="00253C78" w:rsidP="008612F3">
      <w:pPr>
        <w:pStyle w:val="afb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FD6987" w:rsidRDefault="00FD6987" w:rsidP="00FD69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</w:t>
      </w:r>
      <w:r w:rsidRPr="00BE27CE">
        <w:rPr>
          <w:rFonts w:ascii="Times New Roman" w:eastAsia="Times New Roman" w:hAnsi="Times New Roman" w:cs="Times New Roman"/>
          <w:b/>
          <w:sz w:val="28"/>
          <w:szCs w:val="28"/>
        </w:rPr>
        <w:t>общей физической и специальной физической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«киокусинкай» 1-2 года обучения</w:t>
      </w:r>
    </w:p>
    <w:p w:rsidR="00FD6987" w:rsidRDefault="00FD6987" w:rsidP="00FD69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5" w:type="dxa"/>
        <w:tblLook w:val="04A0"/>
      </w:tblPr>
      <w:tblGrid>
        <w:gridCol w:w="708"/>
        <w:gridCol w:w="2901"/>
        <w:gridCol w:w="1584"/>
        <w:gridCol w:w="1277"/>
        <w:gridCol w:w="1278"/>
        <w:gridCol w:w="1223"/>
        <w:gridCol w:w="51"/>
        <w:gridCol w:w="1173"/>
      </w:tblGrid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987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мальчики/</w:t>
            </w:r>
          </w:p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девочки/ </w:t>
            </w: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мальчики/</w:t>
            </w:r>
          </w:p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девочки/ </w:t>
            </w: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FD6987" w:rsidRPr="001E243A" w:rsidTr="00551BBD">
        <w:trPr>
          <w:trHeight w:val="90"/>
        </w:trPr>
        <w:tc>
          <w:tcPr>
            <w:tcW w:w="101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 Нормативы общей физической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отовки для спортивной дисциплины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 xml:space="preserve"> «весовая категория»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Бег на 1000 м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ind w:left="-137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Наклон вперед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из положения стоя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г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имнастической скамье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  <w:t xml:space="preserve">(от уровня </w:t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скамьи)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Челночный бег 3x</w:t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10 м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6987" w:rsidRPr="001E243A" w:rsidTr="00551BBD">
        <w:trPr>
          <w:trHeight w:val="15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D6987" w:rsidRPr="001E243A" w:rsidTr="00551BBD">
        <w:trPr>
          <w:trHeight w:val="462"/>
        </w:trPr>
        <w:tc>
          <w:tcPr>
            <w:tcW w:w="101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 Нормативы специальной физической подготовки</w:t>
            </w:r>
          </w:p>
        </w:tc>
      </w:tr>
      <w:tr w:rsidR="00FD6987" w:rsidRPr="001E243A" w:rsidTr="00551BBD">
        <w:trPr>
          <w:trHeight w:val="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ind w:left="-137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на высокой перекладине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D6987" w:rsidRPr="001E243A" w:rsidTr="00551BBD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на низкой перекладине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Поднимание туловища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из положения лежа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на спине (за 30 с)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D6987" w:rsidRPr="001E243A" w:rsidTr="00551BBD">
        <w:trPr>
          <w:trHeight w:val="2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D6987" w:rsidRDefault="00FD6987" w:rsidP="00FD6987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:rsidR="00FD6987" w:rsidRDefault="00FD6987" w:rsidP="00FD6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физической и специальной физической подготовки 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«киокусинкай» 3-4 года обучения</w:t>
      </w:r>
    </w:p>
    <w:p w:rsidR="00FD6987" w:rsidRDefault="00FD6987" w:rsidP="00FD6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244" w:tblpY="1"/>
        <w:tblW w:w="9895" w:type="dxa"/>
        <w:tblLook w:val="0000"/>
      </w:tblPr>
      <w:tblGrid>
        <w:gridCol w:w="645"/>
        <w:gridCol w:w="3407"/>
        <w:gridCol w:w="2025"/>
        <w:gridCol w:w="1806"/>
        <w:gridCol w:w="2012"/>
      </w:tblGrid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3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мужчины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девушки/ женщины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общей физической подготовки для спортивных дисциплин «весовая категория»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5,7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Бег на 1500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8.</w:t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8.</w:t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в упоре лежа на полу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+4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Челночный бег 3x</w:t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10 м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толчком двумя ногами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см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 Нормативы специальной физической подготовки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Подтягивание из виса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на высокой перекладине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43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br/>
            </w: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на низкой перекладине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FD6987" w:rsidRPr="001E243A" w:rsidTr="00551BBD">
        <w:trPr>
          <w:cantSplit/>
          <w:trHeight w:val="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7" w:rsidRPr="001E243A" w:rsidRDefault="00FD6987" w:rsidP="0055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3A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FD6987" w:rsidRDefault="00FD6987" w:rsidP="00FD6987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:rsidR="00FD6987" w:rsidRDefault="00FD6987" w:rsidP="00FD6987">
      <w:pPr>
        <w:pStyle w:val="afb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A127AF" w:rsidRDefault="00A127AF" w:rsidP="00FD6987">
      <w:pPr>
        <w:pStyle w:val="afb"/>
        <w:shd w:val="clear" w:color="auto" w:fill="FFFFFF"/>
        <w:spacing w:beforeAutospacing="0" w:after="0" w:afterAutospacing="0"/>
        <w:jc w:val="both"/>
        <w:rPr>
          <w:rFonts w:ascii="TimesNewRomanPSMT" w:eastAsiaTheme="minorHAnsi" w:hAnsi="TimesNewRomanPSMT" w:cstheme="minorBidi"/>
          <w:color w:val="000000"/>
          <w:sz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ab/>
      </w:r>
      <w:r w:rsidR="00FD6987"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Для отслеживания результативности образовательной деятельности по</w:t>
      </w:r>
      <w:r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="00FD6987"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программе проводятся:</w:t>
      </w:r>
      <w:r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</w:p>
    <w:p w:rsidR="00A127AF" w:rsidRDefault="00FD6987" w:rsidP="00FD6987">
      <w:pPr>
        <w:pStyle w:val="afb"/>
        <w:shd w:val="clear" w:color="auto" w:fill="FFFFFF"/>
        <w:spacing w:beforeAutospacing="0" w:after="0" w:afterAutospacing="0"/>
        <w:jc w:val="both"/>
        <w:rPr>
          <w:rFonts w:ascii="TimesNewRomanPSMT" w:eastAsiaTheme="minorHAnsi" w:hAnsi="TimesNewRomanPSMT" w:cstheme="minorBidi"/>
          <w:color w:val="000000"/>
          <w:sz w:val="28"/>
          <w:lang w:eastAsia="en-US"/>
        </w:rPr>
      </w:pPr>
      <w:r w:rsidRPr="00FD6987">
        <w:rPr>
          <w:rFonts w:ascii="SymbolMT" w:eastAsiaTheme="minorHAnsi" w:hAnsi="SymbolMT" w:cstheme="minorBidi"/>
          <w:color w:val="000000"/>
          <w:sz w:val="28"/>
          <w:lang w:eastAsia="en-US"/>
        </w:rPr>
        <w:t xml:space="preserve">- </w:t>
      </w:r>
      <w:r w:rsidRPr="00FD6987">
        <w:rPr>
          <w:rFonts w:ascii="TimesNewRomanPS-ItalicMT" w:eastAsiaTheme="minorHAnsi" w:hAnsi="TimesNewRomanPS-ItalicMT" w:cstheme="minorBidi"/>
          <w:i/>
          <w:iCs/>
          <w:color w:val="000000"/>
          <w:sz w:val="28"/>
          <w:lang w:eastAsia="en-US"/>
        </w:rPr>
        <w:t xml:space="preserve">входной контроль </w:t>
      </w:r>
      <w:r w:rsidR="00A127AF">
        <w:rPr>
          <w:rFonts w:ascii="TimesNewRomanPS-ItalicMT" w:eastAsiaTheme="minorHAnsi" w:hAnsi="TimesNewRomanPS-ItalicMT" w:cstheme="minorBidi"/>
          <w:i/>
          <w:iCs/>
          <w:color w:val="000000"/>
          <w:sz w:val="28"/>
          <w:lang w:eastAsia="en-US"/>
        </w:rPr>
        <w:t xml:space="preserve">сдаётся в сентябре, при поступлении на обучение по образовательной программе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- оценка стартового уровня образовательных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возможностей учащихся при поступлении в объединение или осваивающих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программу 2-го и последующих лет обучения, ранее не занимающихся по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данной дополнительной общеобразовательной общеразвивающей программе;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</w:p>
    <w:p w:rsidR="00A127AF" w:rsidRDefault="00FD6987" w:rsidP="00FD6987">
      <w:pPr>
        <w:pStyle w:val="afb"/>
        <w:shd w:val="clear" w:color="auto" w:fill="FFFFFF"/>
        <w:spacing w:beforeAutospacing="0" w:after="0" w:afterAutospacing="0"/>
        <w:jc w:val="both"/>
        <w:rPr>
          <w:rFonts w:ascii="TimesNewRomanPSMT" w:eastAsiaTheme="minorHAnsi" w:hAnsi="TimesNewRomanPSMT" w:cstheme="minorBidi"/>
          <w:color w:val="000000"/>
          <w:sz w:val="28"/>
          <w:lang w:eastAsia="en-US"/>
        </w:rPr>
      </w:pPr>
      <w:r w:rsidRPr="00FD6987">
        <w:rPr>
          <w:rFonts w:ascii="SymbolMT" w:eastAsiaTheme="minorHAnsi" w:hAnsi="SymbolMT" w:cstheme="minorBidi"/>
          <w:color w:val="000000"/>
          <w:sz w:val="28"/>
          <w:lang w:eastAsia="en-US"/>
        </w:rPr>
        <w:t xml:space="preserve">- </w:t>
      </w:r>
      <w:r w:rsidRPr="00FD6987">
        <w:rPr>
          <w:rFonts w:ascii="TimesNewRomanPS-ItalicMT" w:eastAsiaTheme="minorHAnsi" w:hAnsi="TimesNewRomanPS-ItalicMT" w:cstheme="minorBidi"/>
          <w:i/>
          <w:iCs/>
          <w:color w:val="000000"/>
          <w:sz w:val="28"/>
          <w:lang w:eastAsia="en-US"/>
        </w:rPr>
        <w:t xml:space="preserve">текущий контроль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- оценка уровня и качества освоения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тем/разделов программы и личностных качеств учащихся; осуществляется на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занятиях в </w:t>
      </w:r>
      <w:r w:rsidR="0034130C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сентябре, декабре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всего учебного года;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</w:p>
    <w:p w:rsidR="00A127AF" w:rsidRDefault="00FD6987" w:rsidP="00FD6987">
      <w:pPr>
        <w:pStyle w:val="afb"/>
        <w:shd w:val="clear" w:color="auto" w:fill="FFFFFF"/>
        <w:spacing w:beforeAutospacing="0" w:after="0" w:afterAutospacing="0"/>
        <w:jc w:val="both"/>
        <w:rPr>
          <w:rFonts w:ascii="TimesNewRomanPSMT" w:eastAsiaTheme="minorHAnsi" w:hAnsi="TimesNewRomanPSMT" w:cstheme="minorBidi"/>
          <w:color w:val="000000"/>
          <w:sz w:val="28"/>
          <w:lang w:eastAsia="en-US"/>
        </w:rPr>
      </w:pPr>
      <w:r w:rsidRPr="00FD6987">
        <w:rPr>
          <w:rFonts w:ascii="SymbolMT" w:eastAsiaTheme="minorHAnsi" w:hAnsi="SymbolMT" w:cstheme="minorBidi"/>
          <w:color w:val="000000"/>
          <w:sz w:val="28"/>
          <w:lang w:eastAsia="en-US"/>
        </w:rPr>
        <w:t xml:space="preserve">- </w:t>
      </w:r>
      <w:r w:rsidRPr="00FD6987">
        <w:rPr>
          <w:rFonts w:ascii="TimesNewRomanPS-ItalicMT" w:eastAsiaTheme="minorHAnsi" w:hAnsi="TimesNewRomanPS-ItalicMT" w:cstheme="minorBidi"/>
          <w:i/>
          <w:iCs/>
          <w:color w:val="000000"/>
          <w:sz w:val="28"/>
          <w:lang w:eastAsia="en-US"/>
        </w:rPr>
        <w:t xml:space="preserve">промежуточный контроль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- оценка уровня и качества освоения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="0034130C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обучаю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щимися дополнительной общеобразовательной общеразвивающей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программы по итогам </w:t>
      </w:r>
      <w:r w:rsidR="0034130C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учебного года;</w:t>
      </w:r>
    </w:p>
    <w:p w:rsidR="00A127AF" w:rsidRDefault="00FD6987" w:rsidP="00FD6987">
      <w:pPr>
        <w:pStyle w:val="afb"/>
        <w:shd w:val="clear" w:color="auto" w:fill="FFFFFF"/>
        <w:spacing w:beforeAutospacing="0" w:after="0" w:afterAutospacing="0"/>
        <w:jc w:val="both"/>
        <w:rPr>
          <w:rFonts w:ascii="TimesNewRomanPSMT" w:eastAsiaTheme="minorHAnsi" w:hAnsi="TimesNewRomanPSMT" w:cstheme="minorBidi"/>
          <w:color w:val="000000"/>
          <w:sz w:val="28"/>
          <w:lang w:eastAsia="en-US"/>
        </w:rPr>
      </w:pPr>
      <w:r w:rsidRPr="00FD6987">
        <w:rPr>
          <w:rFonts w:ascii="SymbolMT" w:eastAsiaTheme="minorHAnsi" w:hAnsi="SymbolMT" w:cstheme="minorBidi"/>
          <w:color w:val="000000"/>
          <w:sz w:val="28"/>
          <w:lang w:eastAsia="en-US"/>
        </w:rPr>
        <w:t xml:space="preserve">- </w:t>
      </w:r>
      <w:r w:rsidRPr="00FD6987">
        <w:rPr>
          <w:rFonts w:ascii="TimesNewRomanPS-ItalicMT" w:eastAsiaTheme="minorHAnsi" w:hAnsi="TimesNewRomanPS-ItalicMT" w:cstheme="minorBidi"/>
          <w:i/>
          <w:iCs/>
          <w:color w:val="000000"/>
          <w:sz w:val="28"/>
          <w:lang w:eastAsia="en-US"/>
        </w:rPr>
        <w:t xml:space="preserve">итоговый контроль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- оценка уровня и качества освоения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учащимися дополнительной общеобразовательной общеразвивающей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программы по завершению учебного года или всего периода обучения по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FD6987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программе.</w:t>
      </w:r>
      <w:r w:rsidR="00A127AF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</w:p>
    <w:p w:rsidR="00FD6987" w:rsidRPr="00A127AF" w:rsidRDefault="00FD6987" w:rsidP="00FD6987">
      <w:pPr>
        <w:pStyle w:val="afb"/>
        <w:shd w:val="clear" w:color="auto" w:fill="FFFFFF"/>
        <w:spacing w:beforeAutospacing="0" w:after="0" w:afterAutospacing="0"/>
        <w:jc w:val="both"/>
        <w:rPr>
          <w:rFonts w:ascii="TimesNewRomanPSMT" w:eastAsiaTheme="minorHAnsi" w:hAnsi="TimesNewRomanPSMT" w:cstheme="minorBidi"/>
          <w:color w:val="000000"/>
          <w:sz w:val="28"/>
          <w:lang w:eastAsia="en-US"/>
        </w:rPr>
      </w:pPr>
    </w:p>
    <w:p w:rsidR="009E0426" w:rsidRPr="00A42F2A" w:rsidRDefault="009E0426" w:rsidP="009E0426">
      <w:pPr>
        <w:pStyle w:val="11"/>
        <w:shd w:val="clear" w:color="auto" w:fill="auto"/>
        <w:spacing w:after="0" w:line="240" w:lineRule="auto"/>
        <w:ind w:left="120" w:right="40" w:firstLine="560"/>
      </w:pPr>
      <w:r>
        <w:t>Выполнение контрольно - переводных нормативов:</w:t>
      </w:r>
    </w:p>
    <w:p w:rsidR="009E0426" w:rsidRPr="009E0426" w:rsidRDefault="009E0426" w:rsidP="009E0426">
      <w:pPr>
        <w:pStyle w:val="11"/>
        <w:shd w:val="clear" w:color="auto" w:fill="auto"/>
        <w:spacing w:after="0" w:line="240" w:lineRule="auto"/>
        <w:ind w:left="120" w:right="40" w:firstLine="900"/>
        <w:jc w:val="both"/>
        <w:rPr>
          <w:b/>
        </w:rPr>
      </w:pPr>
      <w:r>
        <w:t xml:space="preserve">-от 0 до 40 % по ОФП от общего числа нормативов приравнивается к оценке </w:t>
      </w:r>
      <w:r w:rsidRPr="009E0426">
        <w:rPr>
          <w:b/>
        </w:rPr>
        <w:t>«</w:t>
      </w:r>
      <w:r w:rsidRPr="009E0426">
        <w:rPr>
          <w:rStyle w:val="aff5"/>
          <w:b/>
        </w:rPr>
        <w:t>неудовлетворительно</w:t>
      </w:r>
      <w:r w:rsidRPr="009E0426">
        <w:rPr>
          <w:b/>
        </w:rPr>
        <w:t>»;</w:t>
      </w:r>
    </w:p>
    <w:p w:rsidR="009E0426" w:rsidRPr="009E0426" w:rsidRDefault="009E0426" w:rsidP="009E0426">
      <w:pPr>
        <w:pStyle w:val="11"/>
        <w:numPr>
          <w:ilvl w:val="0"/>
          <w:numId w:val="21"/>
        </w:numPr>
        <w:shd w:val="clear" w:color="auto" w:fill="auto"/>
        <w:tabs>
          <w:tab w:val="left" w:pos="1205"/>
        </w:tabs>
        <w:spacing w:after="0" w:line="240" w:lineRule="auto"/>
        <w:ind w:left="120" w:right="40" w:firstLine="900"/>
        <w:jc w:val="both"/>
        <w:rPr>
          <w:b/>
        </w:rPr>
      </w:pPr>
      <w:r>
        <w:t>от 40 до 70 % по ОФП от общего числа нормативов приравнивается к оценке</w:t>
      </w:r>
      <w:r>
        <w:rPr>
          <w:rStyle w:val="aff5"/>
        </w:rPr>
        <w:t xml:space="preserve"> </w:t>
      </w:r>
      <w:r w:rsidRPr="009E0426">
        <w:rPr>
          <w:rStyle w:val="aff5"/>
          <w:b/>
        </w:rPr>
        <w:t>«удовлетворительно»;</w:t>
      </w:r>
    </w:p>
    <w:p w:rsidR="009E0426" w:rsidRPr="009E0426" w:rsidRDefault="009E0426" w:rsidP="009E0426">
      <w:pPr>
        <w:pStyle w:val="11"/>
        <w:numPr>
          <w:ilvl w:val="0"/>
          <w:numId w:val="21"/>
        </w:numPr>
        <w:shd w:val="clear" w:color="auto" w:fill="auto"/>
        <w:tabs>
          <w:tab w:val="left" w:pos="1205"/>
        </w:tabs>
        <w:spacing w:after="0" w:line="240" w:lineRule="auto"/>
        <w:ind w:left="120" w:right="40" w:firstLine="900"/>
        <w:jc w:val="both"/>
        <w:rPr>
          <w:b/>
        </w:rPr>
      </w:pPr>
      <w:r>
        <w:t>от 70 до 85 % по ОФП от общего числа нормативов приравнивается к оценке</w:t>
      </w:r>
      <w:r>
        <w:rPr>
          <w:rStyle w:val="aff5"/>
        </w:rPr>
        <w:t xml:space="preserve"> </w:t>
      </w:r>
      <w:r w:rsidRPr="009E0426">
        <w:rPr>
          <w:rStyle w:val="aff5"/>
          <w:b/>
        </w:rPr>
        <w:t>«хорошо»;</w:t>
      </w:r>
    </w:p>
    <w:p w:rsidR="009E0426" w:rsidRDefault="009E0426" w:rsidP="009E0426">
      <w:pPr>
        <w:pStyle w:val="11"/>
        <w:numPr>
          <w:ilvl w:val="0"/>
          <w:numId w:val="21"/>
        </w:numPr>
        <w:shd w:val="clear" w:color="auto" w:fill="auto"/>
        <w:tabs>
          <w:tab w:val="left" w:pos="1190"/>
        </w:tabs>
        <w:spacing w:after="0" w:line="240" w:lineRule="auto"/>
        <w:ind w:left="120" w:right="40" w:firstLine="900"/>
        <w:jc w:val="both"/>
      </w:pPr>
      <w:r>
        <w:t>от 85 до 100 % по ОФП от общего числа нормативов приравнивается к оценке</w:t>
      </w:r>
      <w:r>
        <w:rPr>
          <w:rStyle w:val="aff5"/>
        </w:rPr>
        <w:t xml:space="preserve"> </w:t>
      </w:r>
      <w:r w:rsidRPr="009E0426">
        <w:rPr>
          <w:rStyle w:val="aff5"/>
          <w:b/>
        </w:rPr>
        <w:t>«отлично».</w:t>
      </w:r>
    </w:p>
    <w:p w:rsidR="009E0426" w:rsidRPr="00A42F2A" w:rsidRDefault="009E0426" w:rsidP="009E0426">
      <w:pPr>
        <w:pStyle w:val="131"/>
        <w:shd w:val="clear" w:color="auto" w:fill="auto"/>
        <w:spacing w:line="240" w:lineRule="auto"/>
        <w:ind w:left="884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1"/>
        <w:gridCol w:w="5112"/>
      </w:tblGrid>
      <w:tr w:rsidR="009E0426" w:rsidTr="00551BBD">
        <w:trPr>
          <w:trHeight w:val="28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61"/>
              <w:framePr w:wrap="notBeside" w:vAnchor="text" w:hAnchor="text" w:xAlign="center" w:y="1"/>
              <w:shd w:val="clear" w:color="auto" w:fill="auto"/>
              <w:spacing w:before="0" w:line="240" w:lineRule="auto"/>
              <w:ind w:left="1540"/>
              <w:jc w:val="left"/>
            </w:pPr>
            <w:r>
              <w:t>Кол-во баллов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61"/>
              <w:framePr w:wrap="notBeside" w:vAnchor="text" w:hAnchor="text" w:xAlign="center" w:y="1"/>
              <w:shd w:val="clear" w:color="auto" w:fill="auto"/>
              <w:spacing w:before="0" w:line="240" w:lineRule="auto"/>
              <w:ind w:left="760"/>
              <w:jc w:val="left"/>
            </w:pPr>
            <w:r>
              <w:t>Процент выполнения норматива</w:t>
            </w:r>
          </w:p>
        </w:tc>
      </w:tr>
      <w:tr w:rsidR="009E0426" w:rsidTr="00551BBD">
        <w:trPr>
          <w:trHeight w:val="28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«5» отлично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</w:pPr>
            <w:r>
              <w:t>100%</w:t>
            </w:r>
          </w:p>
        </w:tc>
      </w:tr>
      <w:tr w:rsidR="009E0426" w:rsidTr="00551BBD">
        <w:trPr>
          <w:trHeight w:val="28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«4» хорошо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840"/>
            </w:pPr>
            <w:r>
              <w:t>от 85 до 70 %</w:t>
            </w:r>
          </w:p>
        </w:tc>
      </w:tr>
      <w:tr w:rsidR="009E0426" w:rsidTr="00551BBD">
        <w:trPr>
          <w:trHeight w:val="28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«3» удовлетворительно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840"/>
            </w:pPr>
            <w:r>
              <w:t>от 70 до 40 %</w:t>
            </w:r>
          </w:p>
        </w:tc>
      </w:tr>
      <w:tr w:rsidR="009E0426" w:rsidTr="00551BBD">
        <w:trPr>
          <w:trHeight w:val="29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«2» неудовлетворительно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426" w:rsidRDefault="009E0426" w:rsidP="00551BB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840"/>
            </w:pPr>
            <w:r>
              <w:t>от 40% и менее</w:t>
            </w:r>
          </w:p>
        </w:tc>
      </w:tr>
    </w:tbl>
    <w:p w:rsidR="0034130C" w:rsidRDefault="0034130C" w:rsidP="004E7A7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30F1E" w:rsidRPr="00BA5CA5" w:rsidRDefault="00230F1E" w:rsidP="00230F1E">
      <w:pPr>
        <w:pStyle w:val="ConsPlusNormal"/>
        <w:tabs>
          <w:tab w:val="left" w:pos="2817"/>
          <w:tab w:val="center" w:pos="4889"/>
        </w:tabs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BA5CA5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2.4. Методические материалы</w:t>
      </w:r>
    </w:p>
    <w:p w:rsidR="00230F1E" w:rsidRDefault="00230F1E" w:rsidP="00230F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744" w:rsidRDefault="00230F1E" w:rsidP="00230F1E">
      <w:pPr>
        <w:widowControl w:val="0"/>
        <w:spacing w:after="0" w:line="240" w:lineRule="auto"/>
        <w:contextualSpacing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ab/>
        <w:t>О</w:t>
      </w:r>
      <w:r w:rsidRPr="00230F1E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собенности организации образовательного процесса</w:t>
      </w:r>
      <w:r w:rsidRPr="00230F1E">
        <w:rPr>
          <w:rFonts w:ascii="TimesNewRomanPSMT" w:hAnsi="TimesNewRomanPSMT"/>
          <w:color w:val="000000"/>
          <w:sz w:val="28"/>
        </w:rPr>
        <w:t xml:space="preserve">: </w:t>
      </w:r>
      <w:r>
        <w:rPr>
          <w:rFonts w:ascii="TimesNewRomanPSMT" w:hAnsi="TimesNewRomanPSMT"/>
          <w:color w:val="000000"/>
          <w:sz w:val="28"/>
        </w:rPr>
        <w:t xml:space="preserve">обучение проходит в </w:t>
      </w:r>
      <w:r w:rsidRPr="00230F1E">
        <w:rPr>
          <w:rFonts w:ascii="TimesNewRomanPSMT" w:hAnsi="TimesNewRomanPSMT"/>
          <w:color w:val="000000"/>
          <w:sz w:val="28"/>
        </w:rPr>
        <w:t>очно</w:t>
      </w:r>
      <w:r>
        <w:rPr>
          <w:rFonts w:ascii="TimesNewRomanPSMT" w:hAnsi="TimesNewRomanPSMT"/>
          <w:color w:val="000000"/>
          <w:sz w:val="28"/>
        </w:rPr>
        <w:t>й форме.</w:t>
      </w:r>
      <w:r w:rsidRPr="00230F1E">
        <w:rPr>
          <w:rFonts w:ascii="TimesNewRomanPSMT" w:hAnsi="TimesNewRomanPSMT"/>
          <w:color w:val="000000"/>
          <w:sz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>В случае карантинных мероприятий – дистанционно.</w:t>
      </w:r>
    </w:p>
    <w:p w:rsidR="00230F1E" w:rsidRDefault="000C2744" w:rsidP="00230F1E">
      <w:pPr>
        <w:widowControl w:val="0"/>
        <w:spacing w:after="0" w:line="240" w:lineRule="auto"/>
        <w:contextualSpacing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ab/>
      </w:r>
      <w:r w:rsidR="00230F1E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М</w:t>
      </w:r>
      <w:r w:rsidR="00230F1E" w:rsidRPr="00230F1E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етоды обучения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 </w:t>
      </w:r>
      <w:r w:rsidRPr="000C2744">
        <w:rPr>
          <w:rFonts w:ascii="TimesNewRomanPS-BoldItalicMT" w:hAnsi="TimesNewRomanPS-BoldItalicMT"/>
          <w:bCs/>
          <w:iCs/>
          <w:color w:val="000000"/>
          <w:sz w:val="28"/>
        </w:rPr>
        <w:t xml:space="preserve">применяются </w:t>
      </w:r>
      <w:r w:rsidR="00230F1E" w:rsidRPr="00230F1E">
        <w:rPr>
          <w:rFonts w:ascii="TimesNewRomanPSMT" w:hAnsi="TimesNewRomanPSMT"/>
          <w:color w:val="000000"/>
          <w:sz w:val="28"/>
        </w:rPr>
        <w:t>сл</w:t>
      </w:r>
      <w:r w:rsidR="00230F1E">
        <w:rPr>
          <w:rFonts w:ascii="TimesNewRomanPSMT" w:hAnsi="TimesNewRomanPSMT"/>
          <w:color w:val="000000"/>
          <w:sz w:val="28"/>
        </w:rPr>
        <w:t>овесный, наглядный практический</w:t>
      </w:r>
      <w:r w:rsidR="00230F1E" w:rsidRPr="00230F1E">
        <w:rPr>
          <w:rFonts w:ascii="TimesNewRomanPSMT" w:hAnsi="TimesNewRomanPSMT"/>
          <w:color w:val="000000"/>
          <w:sz w:val="28"/>
        </w:rPr>
        <w:t xml:space="preserve">; </w:t>
      </w:r>
      <w:r w:rsidR="00230F1E" w:rsidRPr="00230F1E">
        <w:rPr>
          <w:rFonts w:ascii="TimesNewRomanPSMT" w:hAnsi="TimesNewRomanPSMT"/>
          <w:color w:val="000000"/>
          <w:sz w:val="28"/>
        </w:rPr>
        <w:lastRenderedPageBreak/>
        <w:t xml:space="preserve">игровой, </w:t>
      </w:r>
      <w:r w:rsidR="00230F1E" w:rsidRPr="00230F1E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и воспитания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: </w:t>
      </w:r>
      <w:r w:rsidR="00230F1E" w:rsidRPr="00230F1E">
        <w:rPr>
          <w:rFonts w:ascii="TimesNewRomanPSMT" w:hAnsi="TimesNewRomanPSMT"/>
          <w:color w:val="000000"/>
          <w:sz w:val="28"/>
        </w:rPr>
        <w:t>убеждение, поощрение, упражнение, стимулирование,</w:t>
      </w:r>
      <w:r w:rsidR="00230F1E">
        <w:rPr>
          <w:rFonts w:ascii="TimesNewRomanPSMT" w:hAnsi="TimesNewRomanPSMT"/>
          <w:color w:val="000000"/>
          <w:sz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мотивация. </w:t>
      </w:r>
    </w:p>
    <w:p w:rsidR="000C2744" w:rsidRDefault="000C2744" w:rsidP="00230F1E">
      <w:pPr>
        <w:widowControl w:val="0"/>
        <w:spacing w:after="0" w:line="240" w:lineRule="auto"/>
        <w:contextualSpacing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ab/>
        <w:t>Ф</w:t>
      </w:r>
      <w:r w:rsidR="00230F1E" w:rsidRPr="00230F1E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ормы организации образовательного процесса</w:t>
      </w:r>
      <w:r w:rsidR="00230F1E" w:rsidRPr="00230F1E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: </w:t>
      </w:r>
      <w:r w:rsidR="00230F1E" w:rsidRPr="00230F1E">
        <w:rPr>
          <w:rFonts w:ascii="TimesNewRomanPSMT" w:hAnsi="TimesNewRomanPSMT"/>
          <w:color w:val="000000"/>
          <w:sz w:val="28"/>
        </w:rPr>
        <w:t>индивидуальная,</w:t>
      </w:r>
      <w:r w:rsidR="00230F1E">
        <w:rPr>
          <w:rFonts w:ascii="TimesNewRomanPSMT" w:hAnsi="TimesNewRomanPSMT"/>
          <w:color w:val="000000"/>
          <w:sz w:val="28"/>
        </w:rPr>
        <w:t xml:space="preserve"> </w:t>
      </w:r>
      <w:r w:rsidR="00230F1E" w:rsidRPr="00230F1E">
        <w:rPr>
          <w:rFonts w:ascii="TimesNewRomanPSMT" w:hAnsi="TimesNewRomanPSMT"/>
          <w:color w:val="000000"/>
          <w:sz w:val="28"/>
        </w:rPr>
        <w:t>индивидуально-групповая и групповая</w:t>
      </w:r>
      <w:r>
        <w:rPr>
          <w:rFonts w:ascii="TimesNewRomanPSMT" w:hAnsi="TimesNewRomanPSMT"/>
          <w:color w:val="000000"/>
          <w:sz w:val="28"/>
        </w:rPr>
        <w:t xml:space="preserve"> тренировка.</w:t>
      </w:r>
    </w:p>
    <w:p w:rsidR="000C2744" w:rsidRDefault="000C2744" w:rsidP="00230F1E">
      <w:pPr>
        <w:widowControl w:val="0"/>
        <w:spacing w:after="0" w:line="240" w:lineRule="auto"/>
        <w:contextualSpacing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ab/>
        <w:t>Ф</w:t>
      </w:r>
      <w:r w:rsidR="00230F1E" w:rsidRPr="00230F1E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ормы организации учебного занятия</w:t>
      </w:r>
      <w:r w:rsidR="00230F1E" w:rsidRPr="00230F1E">
        <w:rPr>
          <w:rFonts w:ascii="TimesNewRomanPSMT" w:hAnsi="TimesNewRomanPSMT"/>
          <w:color w:val="000000"/>
          <w:sz w:val="28"/>
        </w:rPr>
        <w:t xml:space="preserve">: беседа, </w:t>
      </w:r>
      <w:r>
        <w:rPr>
          <w:rFonts w:ascii="TimesNewRomanPSMT" w:hAnsi="TimesNewRomanPSMT"/>
          <w:color w:val="000000"/>
          <w:sz w:val="28"/>
        </w:rPr>
        <w:t>учебно-тренировочное занятие, контрольная тренировка, спортивное соревнование.</w:t>
      </w:r>
    </w:p>
    <w:p w:rsidR="000C2744" w:rsidRDefault="000C2744" w:rsidP="00230F1E">
      <w:pPr>
        <w:widowControl w:val="0"/>
        <w:spacing w:after="0" w:line="240" w:lineRule="auto"/>
        <w:contextualSpacing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ab/>
        <w:t>П</w:t>
      </w:r>
      <w:r w:rsidR="00230F1E" w:rsidRPr="00230F1E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едагогические технологии: </w:t>
      </w:r>
      <w:r w:rsidR="00230F1E" w:rsidRPr="00230F1E">
        <w:rPr>
          <w:rFonts w:ascii="TimesNewRomanPSMT" w:hAnsi="TimesNewRomanPSMT"/>
          <w:color w:val="000000"/>
          <w:sz w:val="28"/>
        </w:rPr>
        <w:t>индивидуализация обучения, групповое</w:t>
      </w:r>
      <w:r w:rsidR="00230F1E">
        <w:rPr>
          <w:rFonts w:ascii="TimesNewRomanPSMT" w:hAnsi="TimesNewRomanPSMT"/>
          <w:color w:val="000000"/>
          <w:sz w:val="28"/>
        </w:rPr>
        <w:t xml:space="preserve"> </w:t>
      </w:r>
      <w:r w:rsidR="00230F1E" w:rsidRPr="00230F1E">
        <w:rPr>
          <w:rFonts w:ascii="TimesNewRomanPSMT" w:hAnsi="TimesNewRomanPSMT"/>
          <w:color w:val="000000"/>
          <w:sz w:val="28"/>
        </w:rPr>
        <w:t>обучение, коллективное взаимообучение, дифференцированное</w:t>
      </w:r>
      <w:r w:rsidR="00230F1E">
        <w:rPr>
          <w:rFonts w:ascii="TimesNewRomanPSMT" w:hAnsi="TimesNewRomanPSMT"/>
          <w:color w:val="000000"/>
          <w:sz w:val="28"/>
        </w:rPr>
        <w:t xml:space="preserve"> </w:t>
      </w:r>
      <w:r w:rsidR="00230F1E" w:rsidRPr="00230F1E">
        <w:rPr>
          <w:rFonts w:ascii="TimesNewRomanPSMT" w:hAnsi="TimesNewRomanPSMT"/>
          <w:color w:val="000000"/>
          <w:sz w:val="28"/>
        </w:rPr>
        <w:t>обучение, дистанционное обучение, игровая деятельность, здоровьесберегающая</w:t>
      </w:r>
      <w:r>
        <w:rPr>
          <w:rFonts w:ascii="TimesNewRomanPSMT" w:hAnsi="TimesNewRomanPSMT"/>
          <w:color w:val="000000"/>
          <w:sz w:val="28"/>
        </w:rPr>
        <w:t>.</w:t>
      </w:r>
    </w:p>
    <w:p w:rsidR="009E0426" w:rsidRPr="00152AB2" w:rsidRDefault="000C2744" w:rsidP="009E0426">
      <w:pPr>
        <w:pStyle w:val="afb"/>
        <w:shd w:val="clear" w:color="auto" w:fill="FFFFFF"/>
        <w:spacing w:beforeAutospacing="0" w:after="0" w:afterAutospacing="0" w:line="245" w:lineRule="atLeast"/>
        <w:jc w:val="center"/>
        <w:rPr>
          <w:b/>
          <w:bCs/>
          <w:sz w:val="27"/>
          <w:szCs w:val="27"/>
        </w:rPr>
      </w:pPr>
      <w:r>
        <w:rPr>
          <w:rFonts w:ascii="Calibri" w:hAnsi="Calibri"/>
          <w:color w:val="000000"/>
          <w:sz w:val="28"/>
        </w:rPr>
        <w:tab/>
      </w:r>
      <w:r w:rsidR="009E0426" w:rsidRPr="00152AB2">
        <w:rPr>
          <w:b/>
          <w:bCs/>
          <w:sz w:val="27"/>
          <w:szCs w:val="27"/>
        </w:rPr>
        <w:t>Структура построения спортивной тренировки спортсменов в различных видах спорта.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 w:line="245" w:lineRule="atLeast"/>
        <w:jc w:val="center"/>
        <w:rPr>
          <w:rFonts w:ascii="Open Sans" w:hAnsi="Open Sans" w:cs="Open Sans"/>
          <w:sz w:val="18"/>
          <w:szCs w:val="18"/>
        </w:rPr>
      </w:pP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b/>
          <w:bCs/>
          <w:iCs/>
          <w:sz w:val="28"/>
          <w:szCs w:val="28"/>
        </w:rPr>
        <w:tab/>
      </w:r>
      <w:r w:rsidRPr="00152AB2">
        <w:rPr>
          <w:sz w:val="28"/>
          <w:szCs w:val="28"/>
          <w:u w:val="single"/>
        </w:rPr>
        <w:t>Тренировочное занятие принято подразделять на три взаимосвязанные части: вводную (подготовительную), основную и заключительную.</w:t>
      </w:r>
      <w:r w:rsidRPr="00152AB2">
        <w:rPr>
          <w:sz w:val="28"/>
          <w:szCs w:val="28"/>
        </w:rPr>
        <w:t> Такое подразделение определяет логическую последовательность выполнения физических и других действий спортсмена. Каждая часть тренировочного занятия решает свои определённые задачи.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i/>
          <w:iCs/>
          <w:sz w:val="28"/>
          <w:szCs w:val="28"/>
          <w:u w:val="single"/>
        </w:rPr>
        <w:tab/>
        <w:t>Вводная часть</w:t>
      </w:r>
      <w:r w:rsidRPr="00152AB2">
        <w:rPr>
          <w:sz w:val="28"/>
          <w:szCs w:val="28"/>
        </w:rPr>
        <w:t> служит для создания необходимых условий (предпосылок) для проведения основной тренировочной работы в каждом отдельном занятии. В этой части происходит начальная организация занятия: тренер знакомит занимающихся с предстоящей работой, создает условия для её выполнения, проводит подготовку организма занимающихся (разминку, разогревание) к выполнению предстоящей повышенной нагрузки, создает благоприятный эмоциональный фон. На вводную часть в занятии отводится 15-20 мин.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>Средства вводной части - объяснение целей, задач и содержания занятия, различные строевые упражнения, ходьба, замедленный бег, гимнастические упражнения, упражнения на растяжение мышц и подвижность в суставах, общеразвивающие упражнения с лёгкими отягощениями (гантелями, дисками от штанг, металлическими палками, набивными мячами). Используются также различные гимнастические снаряды (стенка, брусья).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В </w:t>
      </w:r>
      <w:r w:rsidRPr="00152AB2">
        <w:rPr>
          <w:i/>
          <w:iCs/>
          <w:sz w:val="28"/>
          <w:szCs w:val="28"/>
          <w:u w:val="single"/>
        </w:rPr>
        <w:t>основной части</w:t>
      </w:r>
      <w:r w:rsidRPr="00152AB2">
        <w:rPr>
          <w:sz w:val="28"/>
          <w:szCs w:val="28"/>
        </w:rPr>
        <w:t> решаются наиболее важные задачи занятия: овладение различными двигательными навыками и умениями, совершенствование в технике выполнения соревновательных упражнений, воспитание физических, морально-волевых и других качеств.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Для эффективного решения всех перечисленных задач в основной части могут применяться самые разнообразные физические упражнения, а также средства и методы воспитания тех или других качеств спортсмена.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По времени основная часть может длиться от 20 мин до 3 час и более. Это зависит от квалификации спортсмена, целей и задач занятия.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Средства основной части - классические (соревновательные) и специально-вспомогательные упражнения с гирями, упражнения со штангой и другими отягощениями, упражнения на гимнастических снарядах, легкоатлетические упражнения (в основном, бег), ходьба на лыжах, спортивные и подвижные игры и другие вспомогательные упражнения из различных видов спорта.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lastRenderedPageBreak/>
        <w:tab/>
        <w:t>Задачами </w:t>
      </w:r>
      <w:r w:rsidRPr="00152AB2">
        <w:rPr>
          <w:i/>
          <w:iCs/>
          <w:sz w:val="28"/>
          <w:szCs w:val="28"/>
          <w:u w:val="single"/>
        </w:rPr>
        <w:t>заключительной части</w:t>
      </w:r>
      <w:r w:rsidRPr="00152AB2">
        <w:rPr>
          <w:sz w:val="28"/>
          <w:szCs w:val="28"/>
        </w:rPr>
        <w:t> является снижение общего возбуждения нервной системы, снятие мышечного напряжения отдельных групп мышц, а также краткий обзор и подведение итогов занятия, задание на дом.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Наиболее характерные упражнения заключительной части - бег в умеренном темпе, ходьба, несложные гимнастические упражнения на расслабление мышц и осанку, висы на перекладине или шведской стенке, разгружающие позвоночник после занятий с отягощениями.</w:t>
      </w:r>
    </w:p>
    <w:p w:rsidR="009E0426" w:rsidRPr="00152AB2" w:rsidRDefault="009E0426" w:rsidP="009E0426">
      <w:pPr>
        <w:pStyle w:val="afb"/>
        <w:shd w:val="clear" w:color="auto" w:fill="FFFFFF"/>
        <w:spacing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К заключительной части можно отнести и некоторые гигиенические процедуры: умывание, душ, массаж.</w:t>
      </w:r>
    </w:p>
    <w:p w:rsidR="0034130C" w:rsidRDefault="0034130C" w:rsidP="004E7A7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130C" w:rsidRPr="0034130C" w:rsidRDefault="0034130C" w:rsidP="004E7A7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C719D" w:rsidRDefault="002C719D" w:rsidP="002C719D">
      <w:pPr>
        <w:pStyle w:val="af6"/>
        <w:numPr>
          <w:ilvl w:val="0"/>
          <w:numId w:val="5"/>
        </w:numPr>
        <w:spacing w:after="0" w:line="240" w:lineRule="auto"/>
        <w:ind w:left="0" w:firstLine="0"/>
        <w:jc w:val="center"/>
      </w:pPr>
      <w:r w:rsidRPr="002C719D">
        <w:rPr>
          <w:rFonts w:ascii="Times New Roman" w:hAnsi="Times New Roman" w:cs="Times New Roman"/>
          <w:b/>
          <w:sz w:val="28"/>
          <w:szCs w:val="28"/>
        </w:rPr>
        <w:t>Требования к участию в спортивных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19D">
        <w:rPr>
          <w:rFonts w:ascii="Times New Roman" w:hAnsi="Times New Roman" w:cs="Times New Roman"/>
          <w:b/>
          <w:sz w:val="28"/>
          <w:szCs w:val="28"/>
        </w:rPr>
        <w:t>соревнованиях</w:t>
      </w:r>
      <w:r w:rsidRPr="002C7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19D" w:rsidRDefault="002C719D" w:rsidP="002C719D">
      <w:pPr>
        <w:pStyle w:val="af6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2C719D">
        <w:rPr>
          <w:rFonts w:ascii="Times New Roman" w:hAnsi="Times New Roman" w:cs="Times New Roman"/>
          <w:sz w:val="28"/>
          <w:szCs w:val="28"/>
        </w:rPr>
        <w:t>Требования к участию в спортивных соревнованиях обучающихся:</w:t>
      </w:r>
    </w:p>
    <w:p w:rsidR="002C719D" w:rsidRDefault="002C719D" w:rsidP="002C719D">
      <w:pPr>
        <w:pStyle w:val="af6"/>
        <w:widowControl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19D">
        <w:rPr>
          <w:rFonts w:ascii="Times New Roman" w:hAnsi="Times New Roman" w:cs="Times New Roman"/>
          <w:sz w:val="28"/>
          <w:szCs w:val="28"/>
        </w:rPr>
        <w:t xml:space="preserve">соответствие возраста, пола </w:t>
      </w:r>
      <w:r w:rsidRPr="002C719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C719D">
        <w:rPr>
          <w:rFonts w:ascii="Times New Roman" w:hAnsi="Times New Roman" w:cs="Times New Roman"/>
          <w:sz w:val="28"/>
          <w:szCs w:val="28"/>
        </w:rPr>
        <w:t>уровня спортивной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19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19D">
        <w:rPr>
          <w:rFonts w:ascii="Times New Roman" w:hAnsi="Times New Roman" w:cs="Times New Roman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 w:rsidRPr="002C719D">
        <w:rPr>
          <w:rFonts w:ascii="Times New Roman" w:hAnsi="Times New Roman" w:cs="Times New Roman"/>
          <w:bCs/>
          <w:sz w:val="28"/>
          <w:szCs w:val="28"/>
        </w:rPr>
        <w:t>«</w:t>
      </w:r>
      <w:r w:rsidRPr="002C719D">
        <w:rPr>
          <w:rFonts w:ascii="Times New Roman" w:hAnsi="Times New Roman" w:cs="Times New Roman"/>
          <w:sz w:val="28"/>
          <w:szCs w:val="28"/>
        </w:rPr>
        <w:t>киокусинкай</w:t>
      </w:r>
      <w:r w:rsidRPr="002C719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C719D" w:rsidRDefault="002C719D" w:rsidP="002C719D">
      <w:pPr>
        <w:pStyle w:val="af6"/>
        <w:widowControl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19D"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:rsidR="002C719D" w:rsidRDefault="002C719D" w:rsidP="002C719D">
      <w:pPr>
        <w:pStyle w:val="af6"/>
        <w:widowControl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19D">
        <w:rPr>
          <w:rFonts w:ascii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2C719D" w:rsidRDefault="002C719D" w:rsidP="002C719D">
      <w:pPr>
        <w:pStyle w:val="af6"/>
        <w:widowControl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Учреждение направляет обучающихся</w:t>
      </w:r>
      <w:r w:rsidRPr="002C719D">
        <w:rPr>
          <w:rFonts w:ascii="Times New Roman" w:hAnsi="Times New Roman" w:cs="Times New Roman"/>
          <w:sz w:val="28"/>
          <w:szCs w:val="28"/>
        </w:rPr>
        <w:t xml:space="preserve">, осуществляющих спортивную подготовку, на спортивные соревнования на основании утвержденного </w:t>
      </w:r>
      <w:r w:rsidRPr="002C719D">
        <w:rPr>
          <w:rFonts w:ascii="Times New Roman" w:hAnsi="Times New Roman" w:cs="Times New Roman"/>
          <w:bCs/>
          <w:sz w:val="28"/>
          <w:szCs w:val="28"/>
        </w:rPr>
        <w:t>плана физкультурных и спортивных мероприятий</w:t>
      </w:r>
      <w:r w:rsidRPr="002C719D">
        <w:rPr>
          <w:rFonts w:ascii="Times New Roman" w:hAnsi="Times New Roman" w:cs="Times New Roman"/>
          <w:sz w:val="28"/>
          <w:szCs w:val="28"/>
        </w:rPr>
        <w:t xml:space="preserve">, формируемого,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</w:t>
      </w:r>
      <w:bookmarkStart w:id="2" w:name="_Hlk54966573"/>
      <w:r w:rsidRPr="002C719D">
        <w:rPr>
          <w:rFonts w:ascii="Times New Roman" w:hAnsi="Times New Roman" w:cs="Times New Roman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2"/>
    </w:p>
    <w:p w:rsidR="002C719D" w:rsidRDefault="002C719D" w:rsidP="002C719D">
      <w:pPr>
        <w:pStyle w:val="af6"/>
        <w:spacing w:after="0" w:line="240" w:lineRule="auto"/>
        <w:ind w:left="0"/>
        <w:jc w:val="both"/>
      </w:pPr>
    </w:p>
    <w:p w:rsidR="009E0426" w:rsidRPr="009E0426" w:rsidRDefault="009E0426" w:rsidP="009E042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0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Рабочие программы</w:t>
      </w:r>
    </w:p>
    <w:p w:rsidR="009E0426" w:rsidRPr="009E0426" w:rsidRDefault="009E0426" w:rsidP="009E0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042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Рабочая программа тренера-преподавателя является приложением к  дополнительной общеразвивающей программе и  разрабатывается в соответствии с локальным актом учреждения «ПОЛОЖЕНИЕ о рабочей программе тренера-преподавателя муниципального бюджетного учреждения дополнительного образования «Ермаковская детско-юношеская спортивная школа «Ланс».</w:t>
      </w:r>
    </w:p>
    <w:p w:rsidR="009E0426" w:rsidRPr="009E0426" w:rsidRDefault="009E0426" w:rsidP="009E0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0426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разрабатывается тренером-преподавателем на учебный год для каждой группы. В рабочей программе определяются цели и задачи на конкретный учебный год, отражаются последовательность изучения тем, количество часов, отводимых на определённую тему, проведением текущей, промежуточной, итоговой аттестации, форм и методов работы.</w:t>
      </w:r>
    </w:p>
    <w:p w:rsidR="009E0426" w:rsidRDefault="009E0426" w:rsidP="009E0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04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призвана обеспечить гарантии в достижении планируемых результатов освоения образовательной программы. </w:t>
      </w:r>
    </w:p>
    <w:p w:rsidR="009E0426" w:rsidRDefault="009E0426" w:rsidP="009E0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0426" w:rsidRPr="00F718DB" w:rsidRDefault="009E0426" w:rsidP="009E0426">
      <w:pPr>
        <w:pStyle w:val="aff7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 Список литературы</w:t>
      </w:r>
    </w:p>
    <w:p w:rsidR="009E0426" w:rsidRDefault="009E0426" w:rsidP="002C719D">
      <w:pPr>
        <w:pStyle w:val="af6"/>
        <w:spacing w:after="0" w:line="240" w:lineRule="auto"/>
        <w:ind w:left="0"/>
        <w:jc w:val="both"/>
      </w:pPr>
    </w:p>
    <w:p w:rsidR="00742725" w:rsidRDefault="00742725" w:rsidP="002C719D">
      <w:pPr>
        <w:pStyle w:val="af6"/>
        <w:spacing w:after="0" w:line="240" w:lineRule="auto"/>
        <w:ind w:left="0"/>
        <w:jc w:val="both"/>
      </w:pPr>
    </w:p>
    <w:p w:rsidR="00742725" w:rsidRPr="000C789E" w:rsidRDefault="00742725" w:rsidP="00742725">
      <w:pPr>
        <w:pStyle w:val="af6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по виду спорта «</w:t>
      </w:r>
      <w:r>
        <w:rPr>
          <w:rFonts w:ascii="Times New Roman" w:hAnsi="Times New Roman" w:cs="Times New Roman"/>
          <w:sz w:val="28"/>
          <w:szCs w:val="28"/>
        </w:rPr>
        <w:t>киокусинкай</w:t>
      </w:r>
      <w:r w:rsidRPr="000C789E">
        <w:rPr>
          <w:rFonts w:ascii="Times New Roman" w:hAnsi="Times New Roman" w:cs="Times New Roman"/>
          <w:sz w:val="28"/>
          <w:szCs w:val="28"/>
        </w:rPr>
        <w:t>».</w:t>
      </w:r>
    </w:p>
    <w:p w:rsidR="00742725" w:rsidRDefault="00742725" w:rsidP="00742725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left="0" w:right="20" w:firstLine="0"/>
        <w:jc w:val="both"/>
      </w:pPr>
      <w:r>
        <w:t>Типовая образовательная программа для учреждений дополнительного образования «Киокусинкай», Москва, 2009г.</w:t>
      </w:r>
    </w:p>
    <w:p w:rsidR="00742725" w:rsidRDefault="00742725" w:rsidP="00742725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left="0" w:right="20" w:firstLine="0"/>
        <w:jc w:val="both"/>
      </w:pPr>
      <w:r>
        <w:t>Верхошанский</w:t>
      </w:r>
      <w:r>
        <w:tab/>
        <w:t>Ю.В. Программирование и организация тренировочного процесса. - М.: ФиС, 1985.</w:t>
      </w:r>
    </w:p>
    <w:p w:rsidR="00742725" w:rsidRDefault="00742725" w:rsidP="00742725">
      <w:pPr>
        <w:pStyle w:val="11"/>
        <w:shd w:val="clear" w:color="auto" w:fill="auto"/>
        <w:spacing w:after="0" w:line="240" w:lineRule="auto"/>
        <w:ind w:right="20"/>
        <w:jc w:val="both"/>
      </w:pPr>
    </w:p>
    <w:p w:rsidR="00742725" w:rsidRDefault="00742725" w:rsidP="00742725">
      <w:pPr>
        <w:pStyle w:val="af6"/>
        <w:spacing w:after="0" w:line="240" w:lineRule="auto"/>
        <w:ind w:left="0"/>
        <w:jc w:val="both"/>
      </w:pPr>
    </w:p>
    <w:p w:rsidR="00742725" w:rsidRDefault="00742725" w:rsidP="002C719D">
      <w:pPr>
        <w:pStyle w:val="af6"/>
        <w:spacing w:after="0" w:line="240" w:lineRule="auto"/>
        <w:ind w:left="0"/>
        <w:jc w:val="both"/>
      </w:pPr>
    </w:p>
    <w:p w:rsidR="00AE2AAF" w:rsidRDefault="00AE2AAF">
      <w:pPr>
        <w:pStyle w:val="af7"/>
        <w:tabs>
          <w:tab w:val="left" w:pos="0"/>
          <w:tab w:val="left" w:pos="1276"/>
        </w:tabs>
        <w:ind w:firstLine="709"/>
        <w:jc w:val="both"/>
      </w:pPr>
    </w:p>
    <w:p w:rsidR="00DF2D2B" w:rsidRPr="000629D8" w:rsidRDefault="00DF2D2B" w:rsidP="00DF2D2B">
      <w:pPr>
        <w:pStyle w:val="af7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D2B" w:rsidRDefault="00DF2D2B" w:rsidP="00DF2D2B">
      <w:pPr>
        <w:pStyle w:val="af7"/>
        <w:tabs>
          <w:tab w:val="left" w:pos="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C2B" w:rsidRPr="000629D8" w:rsidRDefault="00F06C2B" w:rsidP="00F06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AAF" w:rsidRDefault="00AE2AAF" w:rsidP="00714BB6">
      <w:pPr>
        <w:pStyle w:val="af2"/>
        <w:spacing w:before="5"/>
        <w:contextualSpacing/>
        <w:jc w:val="right"/>
      </w:pPr>
    </w:p>
    <w:sectPr w:rsidR="00AE2AAF" w:rsidSect="000471F8">
      <w:headerReference w:type="default" r:id="rId15"/>
      <w:footerReference w:type="default" r:id="rId16"/>
      <w:headerReference w:type="first" r:id="rId17"/>
      <w:pgSz w:w="11906" w:h="16838"/>
      <w:pgMar w:top="567" w:right="1134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CD" w:rsidRDefault="00E15ECD">
      <w:pPr>
        <w:spacing w:after="0" w:line="240" w:lineRule="auto"/>
      </w:pPr>
      <w:r>
        <w:separator/>
      </w:r>
    </w:p>
  </w:endnote>
  <w:endnote w:type="continuationSeparator" w:id="1">
    <w:p w:rsidR="00E15ECD" w:rsidRDefault="00E1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BD" w:rsidRDefault="00551BBD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CD" w:rsidRDefault="00E15ECD">
      <w:r>
        <w:separator/>
      </w:r>
    </w:p>
  </w:footnote>
  <w:footnote w:type="continuationSeparator" w:id="1">
    <w:p w:rsidR="00E15ECD" w:rsidRDefault="00E15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BD" w:rsidRDefault="00551BBD">
    <w:pPr>
      <w:pStyle w:val="af9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7E5C25">
      <w:rPr>
        <w:rFonts w:ascii="Times New Roman" w:hAnsi="Times New Roman" w:cs="Times New Roman"/>
        <w:noProof/>
      </w:rPr>
      <w:t>21</w:t>
    </w:r>
    <w:r>
      <w:rPr>
        <w:rFonts w:ascii="Times New Roman" w:hAnsi="Times New Roman" w:cs="Times New Roman"/>
      </w:rPr>
      <w:fldChar w:fldCharType="end"/>
    </w:r>
  </w:p>
  <w:p w:rsidR="00551BBD" w:rsidRDefault="00551B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BD" w:rsidRDefault="00551BBD">
    <w:pPr>
      <w:pStyle w:val="af9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2FC3962"/>
    <w:multiLevelType w:val="hybridMultilevel"/>
    <w:tmpl w:val="60A0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099E"/>
    <w:multiLevelType w:val="multilevel"/>
    <w:tmpl w:val="5574B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267C6"/>
    <w:multiLevelType w:val="multilevel"/>
    <w:tmpl w:val="A3E40DF0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4D14"/>
    <w:multiLevelType w:val="multilevel"/>
    <w:tmpl w:val="665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016DDB"/>
    <w:multiLevelType w:val="hybridMultilevel"/>
    <w:tmpl w:val="5E9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2F6D"/>
    <w:multiLevelType w:val="hybridMultilevel"/>
    <w:tmpl w:val="40846BB2"/>
    <w:lvl w:ilvl="0" w:tplc="1020EB74">
      <w:start w:val="1"/>
      <w:numFmt w:val="decimal"/>
      <w:lvlText w:val="%1."/>
      <w:lvlJc w:val="left"/>
      <w:pPr>
        <w:ind w:left="786" w:hanging="360"/>
      </w:pPr>
    </w:lvl>
    <w:lvl w:ilvl="1" w:tplc="77D2111E">
      <w:start w:val="1"/>
      <w:numFmt w:val="lowerLetter"/>
      <w:lvlText w:val="%2."/>
      <w:lvlJc w:val="left"/>
      <w:pPr>
        <w:ind w:left="1440" w:hanging="360"/>
      </w:pPr>
    </w:lvl>
    <w:lvl w:ilvl="2" w:tplc="01C06926">
      <w:start w:val="1"/>
      <w:numFmt w:val="lowerRoman"/>
      <w:lvlText w:val="%3."/>
      <w:lvlJc w:val="right"/>
      <w:pPr>
        <w:ind w:left="2160" w:hanging="180"/>
      </w:pPr>
    </w:lvl>
    <w:lvl w:ilvl="3" w:tplc="2D9CFF2E">
      <w:start w:val="1"/>
      <w:numFmt w:val="decimal"/>
      <w:lvlText w:val="%4."/>
      <w:lvlJc w:val="left"/>
      <w:pPr>
        <w:ind w:left="2880" w:hanging="360"/>
      </w:pPr>
    </w:lvl>
    <w:lvl w:ilvl="4" w:tplc="3DE866F8">
      <w:start w:val="1"/>
      <w:numFmt w:val="lowerLetter"/>
      <w:lvlText w:val="%5."/>
      <w:lvlJc w:val="left"/>
      <w:pPr>
        <w:ind w:left="3600" w:hanging="360"/>
      </w:pPr>
    </w:lvl>
    <w:lvl w:ilvl="5" w:tplc="B03C73D0">
      <w:start w:val="1"/>
      <w:numFmt w:val="lowerRoman"/>
      <w:lvlText w:val="%6."/>
      <w:lvlJc w:val="right"/>
      <w:pPr>
        <w:ind w:left="4320" w:hanging="180"/>
      </w:pPr>
    </w:lvl>
    <w:lvl w:ilvl="6" w:tplc="7D2EBDC4">
      <w:start w:val="1"/>
      <w:numFmt w:val="decimal"/>
      <w:lvlText w:val="%7."/>
      <w:lvlJc w:val="left"/>
      <w:pPr>
        <w:ind w:left="5040" w:hanging="360"/>
      </w:pPr>
    </w:lvl>
    <w:lvl w:ilvl="7" w:tplc="A7281E9C">
      <w:start w:val="1"/>
      <w:numFmt w:val="lowerLetter"/>
      <w:lvlText w:val="%8."/>
      <w:lvlJc w:val="left"/>
      <w:pPr>
        <w:ind w:left="5760" w:hanging="360"/>
      </w:pPr>
    </w:lvl>
    <w:lvl w:ilvl="8" w:tplc="8F08920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C247FA"/>
    <w:multiLevelType w:val="multilevel"/>
    <w:tmpl w:val="00FC424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B77115"/>
    <w:multiLevelType w:val="multilevel"/>
    <w:tmpl w:val="E634E6F2"/>
    <w:lvl w:ilvl="0">
      <w:start w:val="13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110449"/>
    <w:multiLevelType w:val="multilevel"/>
    <w:tmpl w:val="224C34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33520023"/>
    <w:multiLevelType w:val="multilevel"/>
    <w:tmpl w:val="F68A9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5D2DB4"/>
    <w:multiLevelType w:val="multilevel"/>
    <w:tmpl w:val="34B0B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E272D0"/>
    <w:multiLevelType w:val="multilevel"/>
    <w:tmpl w:val="EAC8A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14271F5"/>
    <w:multiLevelType w:val="hybridMultilevel"/>
    <w:tmpl w:val="77A6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0581C"/>
    <w:multiLevelType w:val="hybridMultilevel"/>
    <w:tmpl w:val="FF449A12"/>
    <w:lvl w:ilvl="0" w:tplc="33BE7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A2489"/>
    <w:multiLevelType w:val="multilevel"/>
    <w:tmpl w:val="85825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6C1389"/>
    <w:multiLevelType w:val="multilevel"/>
    <w:tmpl w:val="54802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6D68CD"/>
    <w:multiLevelType w:val="hybridMultilevel"/>
    <w:tmpl w:val="BF70C76C"/>
    <w:lvl w:ilvl="0" w:tplc="061493BA">
      <w:start w:val="14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224597"/>
    <w:multiLevelType w:val="multilevel"/>
    <w:tmpl w:val="FD262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4C7BB5"/>
    <w:multiLevelType w:val="hybridMultilevel"/>
    <w:tmpl w:val="D96ED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F141F5"/>
    <w:multiLevelType w:val="multilevel"/>
    <w:tmpl w:val="4DFC4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8"/>
  </w:num>
  <w:num w:numId="5">
    <w:abstractNumId w:val="7"/>
  </w:num>
  <w:num w:numId="6">
    <w:abstractNumId w:val="15"/>
  </w:num>
  <w:num w:numId="7">
    <w:abstractNumId w:val="16"/>
  </w:num>
  <w:num w:numId="8">
    <w:abstractNumId w:val="5"/>
  </w:num>
  <w:num w:numId="9">
    <w:abstractNumId w:val="0"/>
  </w:num>
  <w:num w:numId="10">
    <w:abstractNumId w:val="2"/>
  </w:num>
  <w:num w:numId="11">
    <w:abstractNumId w:val="19"/>
  </w:num>
  <w:num w:numId="12">
    <w:abstractNumId w:val="21"/>
  </w:num>
  <w:num w:numId="13">
    <w:abstractNumId w:val="6"/>
  </w:num>
  <w:num w:numId="14">
    <w:abstractNumId w:val="20"/>
  </w:num>
  <w:num w:numId="15">
    <w:abstractNumId w:val="12"/>
  </w:num>
  <w:num w:numId="16">
    <w:abstractNumId w:val="14"/>
  </w:num>
  <w:num w:numId="17">
    <w:abstractNumId w:val="1"/>
  </w:num>
  <w:num w:numId="18">
    <w:abstractNumId w:val="8"/>
  </w:num>
  <w:num w:numId="19">
    <w:abstractNumId w:val="4"/>
  </w:num>
  <w:num w:numId="20">
    <w:abstractNumId w:val="10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AAF"/>
    <w:rsid w:val="00040A2A"/>
    <w:rsid w:val="000471F8"/>
    <w:rsid w:val="00075DF6"/>
    <w:rsid w:val="000A2F19"/>
    <w:rsid w:val="000A615C"/>
    <w:rsid w:val="000A7301"/>
    <w:rsid w:val="000C2744"/>
    <w:rsid w:val="00103CF9"/>
    <w:rsid w:val="0011398E"/>
    <w:rsid w:val="001450D3"/>
    <w:rsid w:val="00161B60"/>
    <w:rsid w:val="0016638F"/>
    <w:rsid w:val="0018264E"/>
    <w:rsid w:val="001921E4"/>
    <w:rsid w:val="001C379C"/>
    <w:rsid w:val="001C7EDB"/>
    <w:rsid w:val="001E5278"/>
    <w:rsid w:val="001F203C"/>
    <w:rsid w:val="0022347E"/>
    <w:rsid w:val="00230F1E"/>
    <w:rsid w:val="00253C78"/>
    <w:rsid w:val="002644A6"/>
    <w:rsid w:val="00281AD5"/>
    <w:rsid w:val="002853BE"/>
    <w:rsid w:val="002C719D"/>
    <w:rsid w:val="0030049B"/>
    <w:rsid w:val="00321D68"/>
    <w:rsid w:val="0034130C"/>
    <w:rsid w:val="00355572"/>
    <w:rsid w:val="00380F74"/>
    <w:rsid w:val="003876BA"/>
    <w:rsid w:val="00387772"/>
    <w:rsid w:val="00395536"/>
    <w:rsid w:val="0039704B"/>
    <w:rsid w:val="003A4423"/>
    <w:rsid w:val="003B732A"/>
    <w:rsid w:val="003C0481"/>
    <w:rsid w:val="003C698D"/>
    <w:rsid w:val="003C7413"/>
    <w:rsid w:val="003D7B72"/>
    <w:rsid w:val="003E3653"/>
    <w:rsid w:val="003E44E7"/>
    <w:rsid w:val="00410876"/>
    <w:rsid w:val="004116A2"/>
    <w:rsid w:val="00422D15"/>
    <w:rsid w:val="0044720F"/>
    <w:rsid w:val="004837A5"/>
    <w:rsid w:val="004A1FD2"/>
    <w:rsid w:val="004E7A70"/>
    <w:rsid w:val="0053085F"/>
    <w:rsid w:val="00534EE5"/>
    <w:rsid w:val="005361AB"/>
    <w:rsid w:val="00551BBD"/>
    <w:rsid w:val="00570292"/>
    <w:rsid w:val="00574AA8"/>
    <w:rsid w:val="005A0179"/>
    <w:rsid w:val="005A54E4"/>
    <w:rsid w:val="005B01CA"/>
    <w:rsid w:val="005D44F4"/>
    <w:rsid w:val="005F4262"/>
    <w:rsid w:val="00604E7B"/>
    <w:rsid w:val="00615EA4"/>
    <w:rsid w:val="006209EB"/>
    <w:rsid w:val="00652F4E"/>
    <w:rsid w:val="006A0682"/>
    <w:rsid w:val="006B4645"/>
    <w:rsid w:val="006C5DA9"/>
    <w:rsid w:val="00704E49"/>
    <w:rsid w:val="00710562"/>
    <w:rsid w:val="00714BB6"/>
    <w:rsid w:val="00725636"/>
    <w:rsid w:val="007378AD"/>
    <w:rsid w:val="00742725"/>
    <w:rsid w:val="007442EA"/>
    <w:rsid w:val="007713CD"/>
    <w:rsid w:val="00781F24"/>
    <w:rsid w:val="00787B37"/>
    <w:rsid w:val="00794C08"/>
    <w:rsid w:val="007A4F21"/>
    <w:rsid w:val="007A6D36"/>
    <w:rsid w:val="007B145C"/>
    <w:rsid w:val="007B6C4F"/>
    <w:rsid w:val="007E1A5C"/>
    <w:rsid w:val="007E5C25"/>
    <w:rsid w:val="0080679A"/>
    <w:rsid w:val="00807F11"/>
    <w:rsid w:val="00827F42"/>
    <w:rsid w:val="008446CD"/>
    <w:rsid w:val="008612F3"/>
    <w:rsid w:val="008750D1"/>
    <w:rsid w:val="00885D53"/>
    <w:rsid w:val="0089076D"/>
    <w:rsid w:val="008A451B"/>
    <w:rsid w:val="008A4784"/>
    <w:rsid w:val="009A12A5"/>
    <w:rsid w:val="009C0F42"/>
    <w:rsid w:val="009C309C"/>
    <w:rsid w:val="009D08A1"/>
    <w:rsid w:val="009D6A22"/>
    <w:rsid w:val="009E0426"/>
    <w:rsid w:val="009F3524"/>
    <w:rsid w:val="00A127AF"/>
    <w:rsid w:val="00A27379"/>
    <w:rsid w:val="00A27980"/>
    <w:rsid w:val="00A33A21"/>
    <w:rsid w:val="00A36BC5"/>
    <w:rsid w:val="00A468EC"/>
    <w:rsid w:val="00A709BE"/>
    <w:rsid w:val="00A74591"/>
    <w:rsid w:val="00A936CA"/>
    <w:rsid w:val="00A94575"/>
    <w:rsid w:val="00AC0EC3"/>
    <w:rsid w:val="00AC6177"/>
    <w:rsid w:val="00AE2AAF"/>
    <w:rsid w:val="00B0277A"/>
    <w:rsid w:val="00B0450C"/>
    <w:rsid w:val="00B2195A"/>
    <w:rsid w:val="00B508FB"/>
    <w:rsid w:val="00B571B1"/>
    <w:rsid w:val="00B73A5E"/>
    <w:rsid w:val="00B756FE"/>
    <w:rsid w:val="00B8067B"/>
    <w:rsid w:val="00B8172E"/>
    <w:rsid w:val="00BC0B46"/>
    <w:rsid w:val="00C30FB7"/>
    <w:rsid w:val="00C35E86"/>
    <w:rsid w:val="00C53BEA"/>
    <w:rsid w:val="00C54575"/>
    <w:rsid w:val="00CE08D4"/>
    <w:rsid w:val="00CF0AC5"/>
    <w:rsid w:val="00CF195A"/>
    <w:rsid w:val="00D205D7"/>
    <w:rsid w:val="00D65E1E"/>
    <w:rsid w:val="00D671EE"/>
    <w:rsid w:val="00D73DC2"/>
    <w:rsid w:val="00D940F0"/>
    <w:rsid w:val="00DD13DB"/>
    <w:rsid w:val="00DD3B6B"/>
    <w:rsid w:val="00DD4C22"/>
    <w:rsid w:val="00DD764F"/>
    <w:rsid w:val="00DF2D2B"/>
    <w:rsid w:val="00DF684E"/>
    <w:rsid w:val="00E0044E"/>
    <w:rsid w:val="00E15ECD"/>
    <w:rsid w:val="00E26D03"/>
    <w:rsid w:val="00E368E5"/>
    <w:rsid w:val="00E51A04"/>
    <w:rsid w:val="00E72E94"/>
    <w:rsid w:val="00E73AF5"/>
    <w:rsid w:val="00EB3CF9"/>
    <w:rsid w:val="00EB5B81"/>
    <w:rsid w:val="00EC2E80"/>
    <w:rsid w:val="00EC3DAC"/>
    <w:rsid w:val="00ED50B6"/>
    <w:rsid w:val="00EE00AC"/>
    <w:rsid w:val="00EE4F83"/>
    <w:rsid w:val="00EE7121"/>
    <w:rsid w:val="00F06C2B"/>
    <w:rsid w:val="00F22117"/>
    <w:rsid w:val="00F5502E"/>
    <w:rsid w:val="00F63DA8"/>
    <w:rsid w:val="00F90B7C"/>
    <w:rsid w:val="00FD6987"/>
    <w:rsid w:val="00FE4E83"/>
    <w:rsid w:val="00FF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D04A6"/>
  </w:style>
  <w:style w:type="character" w:customStyle="1" w:styleId="a4">
    <w:name w:val="Основной текст Знак"/>
    <w:basedOn w:val="a0"/>
    <w:uiPriority w:val="99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sid w:val="00B571B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sid w:val="00B571B1"/>
    <w:rPr>
      <w:vertAlign w:val="superscript"/>
    </w:rPr>
  </w:style>
  <w:style w:type="character" w:customStyle="1" w:styleId="af0">
    <w:name w:val="Символ концевой сноски"/>
    <w:qFormat/>
    <w:rsid w:val="00B571B1"/>
  </w:style>
  <w:style w:type="paragraph" w:styleId="af1">
    <w:name w:val="Title"/>
    <w:basedOn w:val="a"/>
    <w:next w:val="af2"/>
    <w:qFormat/>
    <w:rsid w:val="00B571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sid w:val="00B571B1"/>
    <w:rPr>
      <w:rFonts w:cs="Arial"/>
    </w:rPr>
  </w:style>
  <w:style w:type="paragraph" w:styleId="af4">
    <w:name w:val="caption"/>
    <w:basedOn w:val="a"/>
    <w:qFormat/>
    <w:rsid w:val="00B571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B571B1"/>
    <w:pPr>
      <w:suppressLineNumbers/>
    </w:pPr>
    <w:rPr>
      <w:rFonts w:cs="Arial"/>
    </w:rPr>
  </w:style>
  <w:style w:type="paragraph" w:styleId="af6">
    <w:name w:val="List Paragraph"/>
    <w:basedOn w:val="a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8">
    <w:name w:val="Верхний и нижний колонтитулы"/>
    <w:basedOn w:val="a"/>
    <w:qFormat/>
    <w:rsid w:val="00B571B1"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5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f1"/>
    <w:uiPriority w:val="39"/>
    <w:rsid w:val="00714BB6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A0179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f1"/>
    <w:uiPriority w:val="39"/>
    <w:rsid w:val="005A017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E36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a0"/>
    <w:rsid w:val="00E36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Основной текст_"/>
    <w:basedOn w:val="a0"/>
    <w:link w:val="11"/>
    <w:rsid w:val="00781F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2"/>
    <w:rsid w:val="00781F2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ff3">
    <w:name w:val="Hyperlink"/>
    <w:basedOn w:val="a0"/>
    <w:uiPriority w:val="99"/>
    <w:semiHidden/>
    <w:unhideWhenUsed/>
    <w:rsid w:val="00DF2D2B"/>
    <w:rPr>
      <w:color w:val="0000FF"/>
      <w:u w:val="single"/>
    </w:rPr>
  </w:style>
  <w:style w:type="character" w:styleId="aff4">
    <w:name w:val="Strong"/>
    <w:basedOn w:val="a0"/>
    <w:uiPriority w:val="22"/>
    <w:qFormat/>
    <w:rsid w:val="00F06C2B"/>
    <w:rPr>
      <w:b/>
      <w:bCs/>
    </w:rPr>
  </w:style>
  <w:style w:type="character" w:customStyle="1" w:styleId="30">
    <w:name w:val="Заголовок №3_"/>
    <w:basedOn w:val="a0"/>
    <w:link w:val="32"/>
    <w:rsid w:val="00F90B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0"/>
    <w:rsid w:val="00F90B7C"/>
    <w:pPr>
      <w:shd w:val="clear" w:color="auto" w:fill="FFFFFF"/>
      <w:spacing w:before="300" w:after="0" w:line="322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rsid w:val="00F90B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90B7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5">
    <w:name w:val="Основной текст + Курсив"/>
    <w:basedOn w:val="aff2"/>
    <w:rsid w:val="00F90B7C"/>
    <w:rPr>
      <w:b w:val="0"/>
      <w:bCs w:val="0"/>
      <w:i/>
      <w:iCs/>
      <w:smallCaps w:val="0"/>
      <w:strike w:val="0"/>
      <w:spacing w:val="0"/>
    </w:rPr>
  </w:style>
  <w:style w:type="character" w:customStyle="1" w:styleId="12">
    <w:name w:val="Основной текст (12)_"/>
    <w:basedOn w:val="a0"/>
    <w:link w:val="120"/>
    <w:rsid w:val="00F90B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90B7C"/>
    <w:pPr>
      <w:shd w:val="clear" w:color="auto" w:fill="FFFFFF"/>
      <w:spacing w:after="0" w:line="322" w:lineRule="exact"/>
      <w:ind w:firstLine="5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1">
    <w:name w:val="Основной текст (12) + Не полужирный"/>
    <w:basedOn w:val="12"/>
    <w:rsid w:val="00F90B7C"/>
    <w:rPr>
      <w:b/>
      <w:bCs/>
    </w:rPr>
  </w:style>
  <w:style w:type="character" w:customStyle="1" w:styleId="3pt">
    <w:name w:val="Основной текст + Интервал 3 pt"/>
    <w:basedOn w:val="aff2"/>
    <w:rsid w:val="00F90B7C"/>
    <w:rPr>
      <w:b w:val="0"/>
      <w:bCs w:val="0"/>
      <w:i w:val="0"/>
      <w:iCs w:val="0"/>
      <w:smallCaps w:val="0"/>
      <w:strike w:val="0"/>
      <w:spacing w:val="60"/>
    </w:rPr>
  </w:style>
  <w:style w:type="character" w:customStyle="1" w:styleId="33">
    <w:name w:val="Знак сноски3"/>
    <w:rsid w:val="00A74591"/>
    <w:rPr>
      <w:vertAlign w:val="superscript"/>
    </w:rPr>
  </w:style>
  <w:style w:type="character" w:customStyle="1" w:styleId="fontstyle01">
    <w:name w:val="fontstyle01"/>
    <w:basedOn w:val="a0"/>
    <w:rsid w:val="00E0044E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0044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F22117"/>
    <w:rPr>
      <w:rFonts w:cs="Times New Roman"/>
    </w:rPr>
  </w:style>
  <w:style w:type="character" w:customStyle="1" w:styleId="c3">
    <w:name w:val="c3"/>
    <w:basedOn w:val="a0"/>
    <w:rsid w:val="008750D1"/>
  </w:style>
  <w:style w:type="paragraph" w:customStyle="1" w:styleId="c59">
    <w:name w:val="c59"/>
    <w:basedOn w:val="a"/>
    <w:rsid w:val="008A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451B"/>
  </w:style>
  <w:style w:type="paragraph" w:customStyle="1" w:styleId="c12">
    <w:name w:val="c12"/>
    <w:basedOn w:val="a"/>
    <w:rsid w:val="00CF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95A"/>
  </w:style>
  <w:style w:type="character" w:customStyle="1" w:styleId="22">
    <w:name w:val="Основной текст (2) + Курсив"/>
    <w:basedOn w:val="a0"/>
    <w:rsid w:val="00EC3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31">
    <w:name w:val="fontstyle31"/>
    <w:basedOn w:val="a0"/>
    <w:rsid w:val="00FD698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D6987"/>
    <w:rPr>
      <w:rFonts w:ascii="Calibri" w:hAnsi="Calibri" w:hint="default"/>
      <w:b w:val="0"/>
      <w:bCs w:val="0"/>
      <w:i w:val="0"/>
      <w:iCs w:val="0"/>
      <w:color w:val="FFFFFF"/>
      <w:sz w:val="22"/>
      <w:szCs w:val="22"/>
    </w:rPr>
  </w:style>
  <w:style w:type="character" w:customStyle="1" w:styleId="fontstyle51">
    <w:name w:val="fontstyle51"/>
    <w:basedOn w:val="a0"/>
    <w:rsid w:val="00230F1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6">
    <w:name w:val="Текст Знак"/>
    <w:basedOn w:val="a0"/>
    <w:link w:val="aff7"/>
    <w:uiPriority w:val="99"/>
    <w:locked/>
    <w:rsid w:val="009E0426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uiPriority w:val="99"/>
    <w:rsid w:val="009E042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9E0426"/>
    <w:rPr>
      <w:rFonts w:ascii="Consolas" w:hAnsi="Consolas" w:cs="Consolas"/>
      <w:sz w:val="21"/>
      <w:szCs w:val="21"/>
    </w:rPr>
  </w:style>
  <w:style w:type="character" w:customStyle="1" w:styleId="60">
    <w:name w:val="Основной текст (6)_"/>
    <w:basedOn w:val="a0"/>
    <w:link w:val="61"/>
    <w:rsid w:val="009E04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9E042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9E04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9E0426"/>
    <w:pPr>
      <w:shd w:val="clear" w:color="auto" w:fill="FFFFFF"/>
      <w:spacing w:before="840"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9E04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rsid w:val="009E04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">
    <w:name w:val="Основной текст (15)_"/>
    <w:basedOn w:val="a0"/>
    <w:link w:val="150"/>
    <w:rsid w:val="009E04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E04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rasspor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zkulturaisport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ympic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lympic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sport.gov.ru" TargetMode="External"/><Relationship Id="rId14" Type="http://schemas.openxmlformats.org/officeDocument/2006/relationships/hyperlink" Target="http://www.kray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755A-C077-4959-BEF0-43845849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27</Pages>
  <Words>8459</Words>
  <Characters>48217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User</cp:lastModifiedBy>
  <cp:revision>48</cp:revision>
  <cp:lastPrinted>2023-04-26T08:06:00Z</cp:lastPrinted>
  <dcterms:created xsi:type="dcterms:W3CDTF">2022-05-16T13:11:00Z</dcterms:created>
  <dcterms:modified xsi:type="dcterms:W3CDTF">2023-05-29T08:01:00Z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