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4C" w:rsidRPr="005C55C3" w:rsidRDefault="00180E3E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-691516</wp:posOffset>
            </wp:positionV>
            <wp:extent cx="7105610" cy="10048875"/>
            <wp:effectExtent l="19050" t="0" r="40" b="0"/>
            <wp:wrapNone/>
            <wp:docPr id="1" name="Рисунок 1" descr="F:\Макарова Л.В\План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арова Л.В\План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1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4C">
        <w:rPr>
          <w:rFonts w:ascii="Times New Roman" w:hAnsi="Times New Roman" w:cs="Times New Roman"/>
          <w:sz w:val="24"/>
          <w:szCs w:val="24"/>
        </w:rPr>
        <w:t>Муниципальное</w:t>
      </w:r>
      <w:r w:rsidR="0076664C" w:rsidRPr="005C55C3">
        <w:rPr>
          <w:rFonts w:ascii="Times New Roman" w:hAnsi="Times New Roman" w:cs="Times New Roman"/>
          <w:sz w:val="24"/>
          <w:szCs w:val="24"/>
        </w:rPr>
        <w:t xml:space="preserve"> </w:t>
      </w:r>
      <w:r w:rsidR="0076664C">
        <w:rPr>
          <w:rFonts w:ascii="Times New Roman" w:hAnsi="Times New Roman" w:cs="Times New Roman"/>
          <w:sz w:val="24"/>
          <w:szCs w:val="24"/>
        </w:rPr>
        <w:t>бюджетное</w:t>
      </w:r>
      <w:r w:rsidR="0076664C" w:rsidRPr="005C55C3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6664C" w:rsidRPr="005C55C3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76664C" w:rsidRPr="005C55C3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«Ермаковская детско-юношеская спортивная школа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Ланс</w:t>
      </w:r>
      <w:proofErr w:type="spellEnd"/>
      <w:r w:rsidRPr="005C55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664C" w:rsidRPr="005C55C3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C55C3">
        <w:rPr>
          <w:rFonts w:ascii="Times New Roman" w:hAnsi="Times New Roman" w:cs="Times New Roman"/>
          <w:sz w:val="24"/>
          <w:szCs w:val="24"/>
        </w:rPr>
        <w:t xml:space="preserve">662820 Красноярский край, Ермаковский </w:t>
      </w:r>
      <w:r>
        <w:rPr>
          <w:rFonts w:ascii="Times New Roman" w:hAnsi="Times New Roman" w:cs="Times New Roman"/>
          <w:sz w:val="24"/>
          <w:szCs w:val="24"/>
        </w:rPr>
        <w:t>район, с. Ермаковское, ул. К.Маркса, 127а</w:t>
      </w:r>
    </w:p>
    <w:p w:rsidR="0076664C" w:rsidRPr="004630A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тел.(391-38) 2-11-00, электронная почта: </w:t>
      </w:r>
      <w:hyperlink r:id="rId6" w:history="1">
        <w:r w:rsidRPr="00BE21D0">
          <w:rPr>
            <w:rStyle w:val="a5"/>
            <w:rFonts w:ascii="Times New Roman" w:hAnsi="Times New Roman" w:cs="Times New Roman"/>
            <w:sz w:val="24"/>
            <w:szCs w:val="24"/>
          </w:rPr>
          <w:t>lans</w:t>
        </w:r>
        <w:r w:rsidRPr="004630AC">
          <w:rPr>
            <w:rStyle w:val="a5"/>
            <w:rFonts w:ascii="Times New Roman" w:hAnsi="Times New Roman" w:cs="Times New Roman"/>
            <w:sz w:val="24"/>
            <w:szCs w:val="24"/>
          </w:rPr>
          <w:t>.2004</w:t>
        </w:r>
        <w:r w:rsidRPr="00BE21D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E21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4630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21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Утверждаю: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Директор МБУ ДО «Ермаковская 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ДЮСШ «Ланс»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___________ /А.Н.Налькин/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«___»_________ 2020 г.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Приказ № _____________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от «___»_______2020 г. </w:t>
      </w: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ПЛАН ДЕЯТЕЛЬНОСТИ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на 2020-2021 учебный год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ind w:left="-72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учреждение дополнительного образования «Ермаковская детско-юношеская спортивная школа «Ланс» является учреждением дополнительного образования, ведёт работу по реализации дополнительных общеобразовательных общеразвивающих, предпрофессиональных программ физкультурно-спортивной направленности, программ спортивной подготовки.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Учреждение работает над темой «</w:t>
      </w:r>
      <w:r w:rsidRPr="00C501AF">
        <w:rPr>
          <w:rFonts w:ascii="Times New Roman" w:hAnsi="Times New Roman" w:cs="Times New Roman"/>
          <w:noProof/>
          <w:sz w:val="28"/>
          <w:szCs w:val="28"/>
        </w:rPr>
        <w:t>Повышение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эффективности системы </w:t>
      </w:r>
      <w:r w:rsidRPr="00C501AF">
        <w:rPr>
          <w:rFonts w:ascii="Times New Roman" w:hAnsi="Times New Roman" w:cs="Times New Roman"/>
          <w:noProof/>
          <w:sz w:val="28"/>
          <w:szCs w:val="28"/>
        </w:rPr>
        <w:t>выявления,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01AF">
        <w:rPr>
          <w:rFonts w:ascii="Times New Roman" w:hAnsi="Times New Roman" w:cs="Times New Roman"/>
          <w:noProof/>
          <w:sz w:val="28"/>
          <w:szCs w:val="28"/>
        </w:rPr>
        <w:t>поддержки и развития способностей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01AF">
        <w:rPr>
          <w:rFonts w:ascii="Times New Roman" w:hAnsi="Times New Roman" w:cs="Times New Roman"/>
          <w:noProof/>
          <w:sz w:val="28"/>
          <w:szCs w:val="28"/>
        </w:rPr>
        <w:t>и талантов у детей Ермаковского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01AF">
        <w:rPr>
          <w:rFonts w:ascii="Times New Roman" w:hAnsi="Times New Roman" w:cs="Times New Roman"/>
          <w:noProof/>
          <w:sz w:val="28"/>
          <w:szCs w:val="28"/>
        </w:rPr>
        <w:t>района</w:t>
      </w:r>
      <w:r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дальнейшего совершенствования качественного дополнительного образования и воспитания администрация и педагогичечский коллектив школы ставят перед собой следующие цели и задачи на 2020-2021 учебный год: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Цель: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Выявление и развитие спортивно-одарённых детей через реализацию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дополнительных образовательных (общеразвивающих,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предпрофессиональных) программ, программ спортивной подготовки в условиях перехода на персонифицированное финансирование.</w:t>
      </w:r>
    </w:p>
    <w:p w:rsidR="0076664C" w:rsidRDefault="0076664C" w:rsidP="0076664C">
      <w:pPr>
        <w:widowControl w:val="0"/>
        <w:spacing w:after="0" w:line="240" w:lineRule="auto"/>
        <w:ind w:left="-72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</w:p>
    <w:p w:rsidR="0076664C" w:rsidRDefault="0076664C" w:rsidP="0076664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Разработка и утверждение </w:t>
      </w:r>
      <w:r w:rsidRPr="00EA722C">
        <w:rPr>
          <w:rFonts w:ascii="Times New Roman" w:hAnsi="Times New Roman" w:cs="Times New Roman"/>
          <w:noProof/>
          <w:sz w:val="28"/>
          <w:szCs w:val="28"/>
        </w:rPr>
        <w:t>дополнительн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noProof/>
          <w:sz w:val="28"/>
          <w:szCs w:val="28"/>
        </w:rPr>
        <w:t>ей программы «Спортивно-оздоровительная подготовка».</w:t>
      </w:r>
    </w:p>
    <w:p w:rsidR="0076664C" w:rsidRPr="00EA722C" w:rsidRDefault="0076664C" w:rsidP="0076664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22C">
        <w:rPr>
          <w:rFonts w:ascii="Times New Roman" w:hAnsi="Times New Roman" w:cs="Times New Roman"/>
          <w:noProof/>
          <w:sz w:val="28"/>
          <w:szCs w:val="28"/>
        </w:rPr>
        <w:t>Вовле</w:t>
      </w:r>
      <w:r>
        <w:rPr>
          <w:rFonts w:ascii="Times New Roman" w:hAnsi="Times New Roman" w:cs="Times New Roman"/>
          <w:noProof/>
          <w:sz w:val="28"/>
          <w:szCs w:val="28"/>
        </w:rPr>
        <w:t>чение максимально возможного числа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детей в систематическ</w:t>
      </w:r>
      <w:r>
        <w:rPr>
          <w:rFonts w:ascii="Times New Roman" w:hAnsi="Times New Roman" w:cs="Times New Roman"/>
          <w:noProof/>
          <w:sz w:val="28"/>
          <w:szCs w:val="28"/>
        </w:rPr>
        <w:t>ое занятие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спортом.</w:t>
      </w:r>
    </w:p>
    <w:p w:rsidR="0076664C" w:rsidRDefault="0076664C" w:rsidP="0076664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22C">
        <w:rPr>
          <w:rFonts w:ascii="Times New Roman" w:hAnsi="Times New Roman" w:cs="Times New Roman"/>
          <w:noProof/>
          <w:sz w:val="28"/>
          <w:szCs w:val="28"/>
        </w:rPr>
        <w:t>Созда</w:t>
      </w:r>
      <w:r>
        <w:rPr>
          <w:rFonts w:ascii="Times New Roman" w:hAnsi="Times New Roman" w:cs="Times New Roman"/>
          <w:noProof/>
          <w:sz w:val="28"/>
          <w:szCs w:val="28"/>
        </w:rPr>
        <w:t>ние благоприятных условий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для повышения качества учебно-тренировочного процесса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6664C" w:rsidRPr="00A82453" w:rsidRDefault="0076664C" w:rsidP="0076664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22C">
        <w:rPr>
          <w:rFonts w:ascii="Times New Roman" w:hAnsi="Times New Roman" w:cs="Times New Roman"/>
          <w:noProof/>
          <w:sz w:val="28"/>
          <w:szCs w:val="28"/>
        </w:rPr>
        <w:t>Развив</w:t>
      </w:r>
      <w:r>
        <w:rPr>
          <w:rFonts w:ascii="Times New Roman" w:hAnsi="Times New Roman" w:cs="Times New Roman"/>
          <w:noProof/>
          <w:sz w:val="28"/>
          <w:szCs w:val="28"/>
        </w:rPr>
        <w:t>итие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noProof/>
          <w:sz w:val="28"/>
          <w:szCs w:val="28"/>
        </w:rPr>
        <w:t>ние уровеня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общей и специальной </w:t>
      </w:r>
      <w:r>
        <w:rPr>
          <w:rFonts w:ascii="Times New Roman" w:hAnsi="Times New Roman" w:cs="Times New Roman"/>
          <w:noProof/>
          <w:sz w:val="28"/>
          <w:szCs w:val="28"/>
        </w:rPr>
        <w:t>физподготовки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на соо</w:t>
      </w:r>
      <w:r>
        <w:rPr>
          <w:rFonts w:ascii="Times New Roman" w:hAnsi="Times New Roman" w:cs="Times New Roman"/>
          <w:noProof/>
          <w:sz w:val="28"/>
          <w:szCs w:val="28"/>
        </w:rPr>
        <w:t>тветствующих этапах подготовки.</w:t>
      </w:r>
      <w:r w:rsidRPr="00EA72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Административно-правовая деятельность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Управление учреждением строится на принципах единоначалия и самоуправления. Формами самоуправления являются общее собрание коллектива, педагогический совет и общее родительское собрание.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Общее собрание трудового коллектива созывается не реже двух раз в год.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Общее р</w:t>
      </w:r>
      <w:r w:rsidRPr="00ED7EAA">
        <w:rPr>
          <w:rFonts w:ascii="Times New Roman" w:eastAsia="Times New Roman" w:hAnsi="Times New Roman" w:cs="Times New Roman"/>
          <w:noProof/>
          <w:sz w:val="28"/>
          <w:szCs w:val="28"/>
        </w:rPr>
        <w:t>одительское собрание – коллегиальный орган управления Учреждения, созданный в целях учета мнения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D7EA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Родительское собрание собирается по мере необходимости, но не реже одного раза в течение учебного года. 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ED7EA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Учреждении. 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Программа педагогических советов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4"/>
        <w:tblW w:w="10014" w:type="dxa"/>
        <w:tblLook w:val="04A0"/>
      </w:tblPr>
      <w:tblGrid>
        <w:gridCol w:w="817"/>
        <w:gridCol w:w="4961"/>
        <w:gridCol w:w="1843"/>
        <w:gridCol w:w="2393"/>
      </w:tblGrid>
      <w:tr w:rsidR="0076664C" w:rsidRPr="00C015E5" w:rsidTr="0076664C">
        <w:tc>
          <w:tcPr>
            <w:tcW w:w="817" w:type="dxa"/>
          </w:tcPr>
          <w:p w:rsidR="0076664C" w:rsidRPr="00C015E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1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6664C" w:rsidRPr="00C015E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1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843" w:type="dxa"/>
          </w:tcPr>
          <w:p w:rsidR="0076664C" w:rsidRPr="00C015E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1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6664C" w:rsidRPr="00C015E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015E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Ответственный</w:t>
            </w:r>
          </w:p>
        </w:tc>
      </w:tr>
      <w:tr w:rsidR="0076664C" w:rsidTr="0076664C">
        <w:tc>
          <w:tcPr>
            <w:tcW w:w="81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6664C" w:rsidRDefault="0076664C" w:rsidP="00A8245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Установочный педсовет «Организация </w:t>
            </w:r>
            <w:r w:rsidR="00A82453">
              <w:rPr>
                <w:rFonts w:ascii="Times New Roman" w:hAnsi="Times New Roman" w:cs="Times New Roman"/>
                <w:noProof/>
                <w:sz w:val="28"/>
                <w:szCs w:val="28"/>
              </w:rPr>
              <w:t>образовательного процесса на 2020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-202</w:t>
            </w:r>
            <w:r w:rsidR="00A8245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уч.г.»</w:t>
            </w:r>
          </w:p>
        </w:tc>
        <w:tc>
          <w:tcPr>
            <w:tcW w:w="1843" w:type="dxa"/>
          </w:tcPr>
          <w:p w:rsidR="0076664C" w:rsidRDefault="0076664C" w:rsidP="00A8245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 20</w:t>
            </w:r>
            <w:r w:rsidR="00A82453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А.Н.Налькин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А.В.Викулова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Макарова</w:t>
            </w:r>
          </w:p>
        </w:tc>
      </w:tr>
      <w:tr w:rsidR="0076664C" w:rsidTr="0076664C">
        <w:tc>
          <w:tcPr>
            <w:tcW w:w="81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286A76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86A76">
              <w:rPr>
                <w:rFonts w:ascii="Times New Roman" w:hAnsi="Times New Roman" w:cs="Times New Roman"/>
                <w:noProof/>
                <w:sz w:val="28"/>
                <w:szCs w:val="28"/>
              </w:rPr>
              <w:t>Итоги работы школы за 1 полугодие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76664C" w:rsidRDefault="0076664C" w:rsidP="0076664C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</w:t>
            </w:r>
            <w:r w:rsidRPr="00286A76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86A7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Отчет отделений за прошедшие соревнования. </w:t>
            </w:r>
          </w:p>
          <w:p w:rsidR="0076664C" w:rsidRDefault="0076664C" w:rsidP="0076664C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3. Итоги текущей аттестации</w:t>
            </w:r>
          </w:p>
        </w:tc>
        <w:tc>
          <w:tcPr>
            <w:tcW w:w="1843" w:type="dxa"/>
          </w:tcPr>
          <w:p w:rsidR="0076664C" w:rsidRDefault="0076664C" w:rsidP="00A8245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Декабрь 20</w:t>
            </w:r>
            <w:r w:rsidR="00A82453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А.Н.Налькин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К.В.Болотько А.В.Викулова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Макарова</w:t>
            </w:r>
          </w:p>
        </w:tc>
      </w:tr>
      <w:tr w:rsidR="0076664C" w:rsidTr="0076664C">
        <w:tc>
          <w:tcPr>
            <w:tcW w:w="81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Анализ реализации годовых целей, задач. 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 С</w:t>
            </w: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бор информации о выпускниках,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присвоение разрядов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 Итоги текущей аттестации</w:t>
            </w:r>
          </w:p>
        </w:tc>
        <w:tc>
          <w:tcPr>
            <w:tcW w:w="184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 202</w:t>
            </w:r>
            <w:r w:rsidR="00A8245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А.Н.Налькин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К.В.Болотько</w:t>
            </w:r>
          </w:p>
        </w:tc>
      </w:tr>
      <w:tr w:rsidR="0076664C" w:rsidTr="0076664C">
        <w:tc>
          <w:tcPr>
            <w:tcW w:w="81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>1. Об итогах сдачи контрольно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переводных нормативов по</w:t>
            </w: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лениям по видам спорта.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2. Подведение итогов, анализ работы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школы</w:t>
            </w: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 учебный год. 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3. Анализ деятельности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педагогических работников ДЮСШ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61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4. О летней оздоровительной компании.</w:t>
            </w:r>
          </w:p>
        </w:tc>
        <w:tc>
          <w:tcPr>
            <w:tcW w:w="1843" w:type="dxa"/>
          </w:tcPr>
          <w:p w:rsidR="0076664C" w:rsidRDefault="00A8245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Июль 2021</w:t>
            </w:r>
            <w:r w:rsidR="007666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А.Н.Налькин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К.В.Болотько А.В.Викулова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Л.В. Макарова</w:t>
            </w:r>
          </w:p>
        </w:tc>
      </w:tr>
    </w:tbl>
    <w:p w:rsidR="0076664C" w:rsidRPr="00C015E5" w:rsidRDefault="0076664C" w:rsidP="00766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Образовательная деятельность Учреждения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Образовательная деятельность осуществляется в учреждении в соответствии с Уставом МБУДО «Ермаковская ДЮСШ «Ланс», локальными актами учреждения, регламенитирующими образовательнуюь деятельность.</w:t>
      </w:r>
    </w:p>
    <w:p w:rsidR="0076664C" w:rsidRPr="00F261BB" w:rsidRDefault="0076664C" w:rsidP="00766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Образовательнгая деятельность в учреждении осуществляется на основе дополнительных общеобразовательных общеразвивающих, предпрофессиональных программ физкультурно-спортивной направленности, программ</w:t>
      </w:r>
      <w:r w:rsidR="00A82453">
        <w:rPr>
          <w:rFonts w:ascii="Times New Roman" w:hAnsi="Times New Roman" w:cs="Times New Roman"/>
          <w:noProof/>
          <w:sz w:val="28"/>
          <w:szCs w:val="28"/>
        </w:rPr>
        <w:t>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спортивной подготовки.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 20</w:t>
      </w:r>
      <w:r w:rsidR="00A82453">
        <w:rPr>
          <w:rFonts w:ascii="Times New Roman" w:hAnsi="Times New Roman" w:cs="Times New Roman"/>
          <w:noProof/>
          <w:sz w:val="28"/>
          <w:szCs w:val="28"/>
        </w:rPr>
        <w:t>20-2021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учебном году в Учреждении планируется осуществлять образовательную деятельность по следующим программам: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both"/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4962"/>
        <w:gridCol w:w="1312"/>
        <w:gridCol w:w="1275"/>
        <w:gridCol w:w="1807"/>
      </w:tblGrid>
      <w:tr w:rsidR="0076664C" w:rsidRPr="00AB2078" w:rsidTr="0076664C">
        <w:tc>
          <w:tcPr>
            <w:tcW w:w="675" w:type="dxa"/>
          </w:tcPr>
          <w:p w:rsidR="0076664C" w:rsidRPr="00AB2078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76664C" w:rsidRPr="00AB2078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12" w:type="dxa"/>
          </w:tcPr>
          <w:p w:rsidR="0076664C" w:rsidRPr="00AB2078" w:rsidRDefault="0076664C" w:rsidP="0076664C">
            <w:pPr>
              <w:widowControl w:val="0"/>
              <w:ind w:left="-72" w:right="34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</w:t>
            </w:r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щихся (лет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6664C" w:rsidRPr="00AB2078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</w:t>
            </w:r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76664C" w:rsidRPr="00AB2078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207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Дополнительная общеразвивающая программа «Спортивно-оздоровительная подготовка»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7-17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Дополнительная предпрофессиональная программа «Рукопашный бой»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10-16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Дополнительная предпрофессиональная программа «Киокусинкай»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10-16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Дополнительная предпрофессиональная программа «Лёгкая атлетика»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9-15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  <w:tr w:rsidR="0076664C" w:rsidTr="0076664C">
        <w:tc>
          <w:tcPr>
            <w:tcW w:w="675" w:type="dxa"/>
          </w:tcPr>
          <w:p w:rsidR="0076664C" w:rsidRDefault="00A8245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Дополнительная предпрофессиональная программа «Бокс»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10-16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Программа спортивной подготовки «Лёгкая атлетика»</w:t>
            </w:r>
          </w:p>
        </w:tc>
        <w:tc>
          <w:tcPr>
            <w:tcW w:w="13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9-17</w:t>
            </w:r>
          </w:p>
        </w:tc>
        <w:tc>
          <w:tcPr>
            <w:tcW w:w="12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очная</w:t>
            </w:r>
          </w:p>
        </w:tc>
      </w:tr>
    </w:tbl>
    <w:p w:rsidR="0076664C" w:rsidRPr="00ED7EAA" w:rsidRDefault="0076664C" w:rsidP="00766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На базе школы сформировано </w:t>
      </w:r>
      <w:r w:rsidR="008313B7">
        <w:rPr>
          <w:rFonts w:ascii="Times New Roman" w:hAnsi="Times New Roman" w:cs="Times New Roman"/>
          <w:noProof/>
          <w:sz w:val="28"/>
          <w:szCs w:val="28"/>
        </w:rPr>
        <w:t>21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8313B7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, из которых:</w:t>
      </w:r>
    </w:p>
    <w:p w:rsidR="0076664C" w:rsidRDefault="008313B7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- 14 групп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по дополнительной общеобразовательной общеразвивающей программе;</w:t>
      </w:r>
    </w:p>
    <w:p w:rsidR="0076664C" w:rsidRDefault="008313B7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- 6 групп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по дополнительным общеобразовательным предпрофессиональным  программам базового уровня;</w:t>
      </w:r>
    </w:p>
    <w:p w:rsidR="0076664C" w:rsidRDefault="008313B7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- 1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noProof/>
          <w:sz w:val="28"/>
          <w:szCs w:val="28"/>
        </w:rPr>
        <w:t>а обучается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по  программ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спортивной подготовки, из которых</w:t>
      </w:r>
    </w:p>
    <w:p w:rsidR="0076664C" w:rsidRDefault="008313B7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-  1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начальной подготовки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76664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664C" w:rsidRDefault="0076664C" w:rsidP="001D79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Учреждение организует работу в течении всего календарного года. По дополнительной общеобразовательн</w:t>
      </w:r>
      <w:r w:rsidR="001D790B">
        <w:rPr>
          <w:rFonts w:ascii="Times New Roman" w:hAnsi="Times New Roman" w:cs="Times New Roman"/>
          <w:noProof/>
          <w:sz w:val="28"/>
          <w:szCs w:val="28"/>
        </w:rPr>
        <w:t xml:space="preserve">ой общеразвивающей программе 36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учебных недель, по дополнительным общеобразовательным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предпрофессиональным  программам 42 учебных недель, по программ</w:t>
      </w:r>
      <w:r w:rsidR="008313B7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спортивной подготовки 44 учебных недели.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В летнее время </w:t>
      </w:r>
      <w:r w:rsidR="008313B7">
        <w:rPr>
          <w:rFonts w:ascii="Times New Roman" w:hAnsi="Times New Roman" w:cs="Times New Roman"/>
          <w:noProof/>
          <w:sz w:val="28"/>
          <w:szCs w:val="28"/>
        </w:rPr>
        <w:t xml:space="preserve">и в случае карантина </w:t>
      </w:r>
      <w:r>
        <w:rPr>
          <w:rFonts w:ascii="Times New Roman" w:hAnsi="Times New Roman" w:cs="Times New Roman"/>
          <w:noProof/>
          <w:sz w:val="28"/>
          <w:szCs w:val="28"/>
        </w:rPr>
        <w:t>организуется работа по индивидуальным планам</w:t>
      </w:r>
      <w:r w:rsidR="008313B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Режим работы Учреждения регламентируется единым расписанием учебных  занятий в соответствии с требованиями СанПиН 2.4.4.3.172-14.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Занятия проводятся во все дни недели, согласно расписанию по группам или индивидуально.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Количество обучающихся в группах отделений, их возрастные категории, а также продолжительность учебных занятий регламентируются образовательными программами и Приложением № 3 СанПиН 2.4.4.3.172-14. Обучение по программам ведётся в очной форме. 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Содержание деятельности определяется тренером-преподавателем на основе рабочих программ.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Для дальнейшего усовершенствования образовательного процесса необходимо решение задач укрепления материальной базы, повышения мастерства тренеров-преподавателей.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Воспитательная деятельность в учреждении ведётся при тесном сотрудничестве всего педагогического коллектива.</w:t>
      </w:r>
    </w:p>
    <w:p w:rsidR="008313B7" w:rsidRDefault="008313B7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Pr="00B40160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B40160">
        <w:rPr>
          <w:rFonts w:ascii="Times New Roman" w:hAnsi="Times New Roman" w:cs="Times New Roman"/>
          <w:b/>
          <w:noProof/>
          <w:sz w:val="28"/>
          <w:szCs w:val="28"/>
          <w:u w:val="single"/>
        </w:rPr>
        <w:t>Обеспечение воспитательной работы в ДЮСШ</w:t>
      </w:r>
    </w:p>
    <w:p w:rsidR="0076664C" w:rsidRDefault="0076664C" w:rsidP="0076664C">
      <w:pPr>
        <w:spacing w:after="0" w:line="240" w:lineRule="auto"/>
        <w:rPr>
          <w:sz w:val="24"/>
          <w:szCs w:val="24"/>
        </w:rPr>
      </w:pPr>
    </w:p>
    <w:tbl>
      <w:tblPr>
        <w:tblW w:w="10155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819"/>
        <w:gridCol w:w="1701"/>
        <w:gridCol w:w="2977"/>
      </w:tblGrid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осенних эстафет и кроссов.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ктябрь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СМР</w:t>
            </w:r>
          </w:p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тренеры-преподаватели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ДЮСШ с образовательными учреждениями.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СМР,</w:t>
            </w:r>
          </w:p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положений на соревнования.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СМР,</w:t>
            </w:r>
          </w:p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спортивно-массовых мероприятий.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планом проведения соревнований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СМР,</w:t>
            </w:r>
          </w:p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соревнованиях,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 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СМР,</w:t>
            </w:r>
          </w:p>
          <w:p w:rsidR="0076664C" w:rsidRPr="00B40160" w:rsidRDefault="001D790B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76664C"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76664C" w:rsidRPr="00B40160" w:rsidTr="0076664C">
        <w:trPr>
          <w:trHeight w:val="1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DC05D3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Тема </w:t>
            </w:r>
            <w:r w:rsidRPr="00DC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Организация дополнительной занятости детей </w:t>
            </w:r>
            <w:r w:rsidR="00DC0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условиях ПФДОД</w:t>
            </w:r>
            <w:r w:rsidRPr="00DC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1-ое полугодие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6664C" w:rsidRPr="00B40160" w:rsidRDefault="0076664C" w:rsidP="0076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тренеры-преподаватели, </w:t>
            </w:r>
            <w:r w:rsidRPr="00B4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</w:tbl>
    <w:p w:rsidR="00DC05D3" w:rsidRDefault="00DC05D3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6664C" w:rsidRPr="005A2209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A2209">
        <w:rPr>
          <w:rFonts w:ascii="Times New Roman" w:hAnsi="Times New Roman" w:cs="Times New Roman"/>
          <w:b/>
          <w:noProof/>
          <w:sz w:val="32"/>
          <w:szCs w:val="32"/>
        </w:rPr>
        <w:t>Методическая деятельность</w:t>
      </w:r>
    </w:p>
    <w:p w:rsidR="0076664C" w:rsidRPr="00D700D4" w:rsidRDefault="00DC05D3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План методической работы на 2020-2021</w:t>
      </w:r>
      <w:r w:rsidR="0076664C" w:rsidRPr="005A220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уч.год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710"/>
        <w:gridCol w:w="4394"/>
        <w:gridCol w:w="2393"/>
        <w:gridCol w:w="2852"/>
      </w:tblGrid>
      <w:tr w:rsidR="0076664C" w:rsidRPr="00B07408" w:rsidTr="0076664C">
        <w:tc>
          <w:tcPr>
            <w:tcW w:w="710" w:type="dxa"/>
          </w:tcPr>
          <w:p w:rsidR="0076664C" w:rsidRPr="00B07408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п\п</w:t>
            </w:r>
          </w:p>
        </w:tc>
        <w:tc>
          <w:tcPr>
            <w:tcW w:w="4394" w:type="dxa"/>
          </w:tcPr>
          <w:p w:rsidR="0076664C" w:rsidRPr="00B07408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76664C" w:rsidRPr="00B07408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  <w:tc>
          <w:tcPr>
            <w:tcW w:w="2852" w:type="dxa"/>
          </w:tcPr>
          <w:p w:rsidR="0076664C" w:rsidRPr="00B07408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Ответственные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плана методической работы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Зам.директора по УСР, 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6664C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Разработка 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общеразвивающей программы дополнительного образования «Спортивно-оздоровительная подготовка» на 6 лет</w:t>
            </w:r>
          </w:p>
        </w:tc>
        <w:tc>
          <w:tcPr>
            <w:tcW w:w="2393" w:type="dxa"/>
          </w:tcPr>
          <w:p w:rsidR="0076664C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Август-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май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Зам.директора по УСР, методист. тренеры-преподаватели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рабочих программ тренеров-преподавателей, планов воспитетельной работы</w:t>
            </w:r>
          </w:p>
        </w:tc>
        <w:tc>
          <w:tcPr>
            <w:tcW w:w="2393" w:type="dxa"/>
          </w:tcPr>
          <w:p w:rsidR="0076664C" w:rsidRDefault="00DC05D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Август-сен</w:t>
            </w:r>
            <w:r w:rsidR="0076664C">
              <w:rPr>
                <w:rFonts w:ascii="Times New Roman" w:hAnsi="Times New Roman" w:cs="Times New Roman"/>
                <w:noProof/>
                <w:sz w:val="28"/>
                <w:szCs w:val="28"/>
              </w:rPr>
              <w:t>тябрь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участия педагогических работников в конкурсах различного уровня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Консультирование тренеров-преподавателей по вопросам разработки и оформления учебной документации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0160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написание методических разработок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Апрель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и оказание методической помощи педагогическим работникам  при участии в районных методических объединениях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прохождения курсов повышения квалификации 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DC05D3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Формирование графика прохождения аттестации на 202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-202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уч.год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76664C" w:rsidRDefault="00DC05D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Весна 2021</w:t>
            </w:r>
            <w:r w:rsidR="007666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DC05D3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76664C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Предоставление анализа работы Учреждения за 20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20-2021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.г.</w:t>
            </w:r>
          </w:p>
        </w:tc>
        <w:tc>
          <w:tcPr>
            <w:tcW w:w="2393" w:type="dxa"/>
          </w:tcPr>
          <w:p w:rsidR="0076664C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Май 20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Предоставление отчётов 5ФК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Предоставление отчётов 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1-ДО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Предоставление отчётов  1 -ДОП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  <w:tr w:rsidR="0076664C" w:rsidTr="0076664C">
        <w:tc>
          <w:tcPr>
            <w:tcW w:w="710" w:type="dxa"/>
          </w:tcPr>
          <w:p w:rsidR="0076664C" w:rsidRPr="00ED62D5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Переход на простандаты</w:t>
            </w:r>
          </w:p>
        </w:tc>
        <w:tc>
          <w:tcPr>
            <w:tcW w:w="2393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Август-декабрь</w:t>
            </w:r>
          </w:p>
        </w:tc>
        <w:tc>
          <w:tcPr>
            <w:tcW w:w="28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</w:tr>
    </w:tbl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97927" w:rsidRPr="00D700D4" w:rsidRDefault="00C97927" w:rsidP="00C979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График аттестации на 2020-2021</w:t>
      </w:r>
      <w:r w:rsidRPr="005A220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уч.год</w:t>
      </w:r>
    </w:p>
    <w:tbl>
      <w:tblPr>
        <w:tblStyle w:val="a4"/>
        <w:tblW w:w="9940" w:type="dxa"/>
        <w:tblInd w:w="-176" w:type="dxa"/>
        <w:tblLayout w:type="fixed"/>
        <w:tblLook w:val="04A0"/>
      </w:tblPr>
      <w:tblGrid>
        <w:gridCol w:w="710"/>
        <w:gridCol w:w="2268"/>
        <w:gridCol w:w="2393"/>
        <w:gridCol w:w="1717"/>
        <w:gridCol w:w="2852"/>
      </w:tblGrid>
      <w:tr w:rsidR="00C97927" w:rsidRPr="00B07408" w:rsidTr="00C97927">
        <w:tc>
          <w:tcPr>
            <w:tcW w:w="710" w:type="dxa"/>
          </w:tcPr>
          <w:p w:rsidR="00C97927" w:rsidRPr="00B07408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C97927" w:rsidRPr="00B07408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ФИО аттестуемого</w:t>
            </w:r>
          </w:p>
        </w:tc>
        <w:tc>
          <w:tcPr>
            <w:tcW w:w="2393" w:type="dxa"/>
          </w:tcPr>
          <w:p w:rsidR="00C97927" w:rsidRPr="00B07408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Должность аттестуемого</w:t>
            </w:r>
          </w:p>
        </w:tc>
        <w:tc>
          <w:tcPr>
            <w:tcW w:w="1717" w:type="dxa"/>
          </w:tcPr>
          <w:p w:rsidR="00C97927" w:rsidRPr="00B07408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074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  <w:tc>
          <w:tcPr>
            <w:tcW w:w="2852" w:type="dxa"/>
          </w:tcPr>
          <w:p w:rsidR="00C97927" w:rsidRPr="00B07408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Категория</w:t>
            </w:r>
          </w:p>
        </w:tc>
      </w:tr>
      <w:tr w:rsidR="00C97927" w:rsidTr="00C97927">
        <w:tc>
          <w:tcPr>
            <w:tcW w:w="710" w:type="dxa"/>
          </w:tcPr>
          <w:p w:rsidR="00C97927" w:rsidRPr="00ED62D5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2D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Макарова Л.В.</w:t>
            </w:r>
          </w:p>
        </w:tc>
        <w:tc>
          <w:tcPr>
            <w:tcW w:w="2393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717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Декабрь</w:t>
            </w:r>
          </w:p>
        </w:tc>
        <w:tc>
          <w:tcPr>
            <w:tcW w:w="2852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квалификационная категория</w:t>
            </w:r>
          </w:p>
        </w:tc>
      </w:tr>
      <w:tr w:rsidR="00C97927" w:rsidTr="00C97927">
        <w:tc>
          <w:tcPr>
            <w:tcW w:w="710" w:type="dxa"/>
          </w:tcPr>
          <w:p w:rsidR="00C97927" w:rsidRPr="00ED62D5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Донгак Д.Н.</w:t>
            </w:r>
          </w:p>
        </w:tc>
        <w:tc>
          <w:tcPr>
            <w:tcW w:w="2393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тренер-преподаватель</w:t>
            </w:r>
          </w:p>
        </w:tc>
        <w:tc>
          <w:tcPr>
            <w:tcW w:w="1717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852" w:type="dxa"/>
            <w:vMerge w:val="restart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Соответствие занимаемой должности</w:t>
            </w:r>
          </w:p>
        </w:tc>
      </w:tr>
      <w:tr w:rsidR="00C97927" w:rsidTr="00C97927">
        <w:tc>
          <w:tcPr>
            <w:tcW w:w="710" w:type="dxa"/>
          </w:tcPr>
          <w:p w:rsidR="00C97927" w:rsidRDefault="00C97927" w:rsidP="00DE736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Викулова А.В.</w:t>
            </w:r>
          </w:p>
        </w:tc>
        <w:tc>
          <w:tcPr>
            <w:tcW w:w="2393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педагог-организатор</w:t>
            </w:r>
          </w:p>
        </w:tc>
        <w:tc>
          <w:tcPr>
            <w:tcW w:w="1717" w:type="dxa"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2852" w:type="dxa"/>
            <w:vMerge/>
          </w:tcPr>
          <w:p w:rsidR="00C97927" w:rsidRDefault="00C97927" w:rsidP="00DE736E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97927" w:rsidRDefault="00C97927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Административный контроль на 20</w:t>
      </w:r>
      <w:r w:rsidR="00DC05D3">
        <w:rPr>
          <w:rFonts w:ascii="Times New Roman" w:hAnsi="Times New Roman" w:cs="Times New Roman"/>
          <w:b/>
          <w:noProof/>
          <w:sz w:val="28"/>
          <w:szCs w:val="28"/>
        </w:rPr>
        <w:t>20-2021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уч.г.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C05D3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noProof/>
          <w:sz w:val="28"/>
          <w:szCs w:val="28"/>
        </w:rPr>
        <w:t>Достижение полноты реализации образовательных программ</w:t>
      </w:r>
      <w:r w:rsidR="00DC05D3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</w:p>
    <w:p w:rsidR="0076664C" w:rsidRDefault="0076664C" w:rsidP="0076664C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Контроль за реализацией учебного плана и рабочих программ.</w:t>
      </w:r>
    </w:p>
    <w:p w:rsidR="0076664C" w:rsidRDefault="0076664C" w:rsidP="0076664C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Контроль за ведением педагогической документации.</w:t>
      </w:r>
    </w:p>
    <w:p w:rsidR="0076664C" w:rsidRDefault="0076664C" w:rsidP="0076664C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Изучение опыта тренеров, анализ, экспертная оценка эффективности используемых педагогических методов, приёмов деятельности педагогических работников.</w:t>
      </w:r>
    </w:p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Фронтальный контроль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668"/>
        <w:gridCol w:w="4110"/>
        <w:gridCol w:w="1984"/>
        <w:gridCol w:w="2269"/>
      </w:tblGrid>
      <w:tr w:rsidR="0076664C" w:rsidRPr="00AC4F00" w:rsidTr="0076664C">
        <w:tc>
          <w:tcPr>
            <w:tcW w:w="1668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  <w:tc>
          <w:tcPr>
            <w:tcW w:w="4110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Рабочая группа</w:t>
            </w:r>
          </w:p>
        </w:tc>
        <w:tc>
          <w:tcPr>
            <w:tcW w:w="2269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Выход</w:t>
            </w:r>
          </w:p>
        </w:tc>
      </w:tr>
      <w:tr w:rsidR="0076664C" w:rsidRPr="00AC4F00" w:rsidTr="0076664C">
        <w:tc>
          <w:tcPr>
            <w:tcW w:w="1668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Входной фронтальный контроль: </w:t>
            </w:r>
          </w:p>
          <w:p w:rsidR="0076664C" w:rsidRPr="00AC4F00" w:rsidRDefault="0076664C" w:rsidP="0076664C">
            <w:pPr>
              <w:pStyle w:val="a6"/>
              <w:widowControl w:val="0"/>
              <w:numPr>
                <w:ilvl w:val="0"/>
                <w:numId w:val="3"/>
              </w:numPr>
              <w:ind w:left="33" w:hanging="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Готовность к новому учебному году: комплектование, расписание, состояние документации</w:t>
            </w:r>
          </w:p>
        </w:tc>
        <w:tc>
          <w:tcPr>
            <w:tcW w:w="1984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Директор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Зам. директора по УСР 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2269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Пед.совет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Приказы</w:t>
            </w:r>
          </w:p>
        </w:tc>
      </w:tr>
      <w:tr w:rsidR="0076664C" w:rsidRPr="00AC4F00" w:rsidTr="0076664C">
        <w:tc>
          <w:tcPr>
            <w:tcW w:w="1668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ежемесячно</w:t>
            </w:r>
          </w:p>
        </w:tc>
        <w:tc>
          <w:tcPr>
            <w:tcW w:w="4110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Состояни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профессиональной документации</w:t>
            </w:r>
          </w:p>
        </w:tc>
        <w:tc>
          <w:tcPr>
            <w:tcW w:w="1984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Зам. директора по УСР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2269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</w:t>
            </w:r>
          </w:p>
        </w:tc>
      </w:tr>
      <w:tr w:rsidR="0076664C" w:rsidRPr="00AC4F00" w:rsidTr="0076664C">
        <w:tc>
          <w:tcPr>
            <w:tcW w:w="1668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Декабрь 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Текущий фронтальный контроль:</w:t>
            </w:r>
          </w:p>
          <w:p w:rsidR="0076664C" w:rsidRPr="00AC4F00" w:rsidRDefault="0076664C" w:rsidP="0076664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Самоанализ и анализ итогов работы первого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второго</w:t>
            </w: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полугодия</w:t>
            </w:r>
          </w:p>
          <w:p w:rsidR="0076664C" w:rsidRPr="00AC4F00" w:rsidRDefault="0076664C" w:rsidP="0076664C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Движение обучающихся</w:t>
            </w:r>
          </w:p>
        </w:tc>
        <w:tc>
          <w:tcPr>
            <w:tcW w:w="1984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Директор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Зам. </w:t>
            </w: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директора по УСР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2269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Пед.совет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Приказы</w:t>
            </w:r>
          </w:p>
        </w:tc>
      </w:tr>
      <w:tr w:rsidR="0076664C" w:rsidRPr="00AC4F00" w:rsidTr="0076664C">
        <w:tc>
          <w:tcPr>
            <w:tcW w:w="1668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Май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Итоговый фронтальный контроль: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Итоги работы учреждения за год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2. Анализ раброты учреждения</w:t>
            </w:r>
          </w:p>
        </w:tc>
        <w:tc>
          <w:tcPr>
            <w:tcW w:w="1984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Зам. директора по УСР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2269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Приказа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Итоговый анализ работы учреждения</w:t>
            </w:r>
          </w:p>
        </w:tc>
      </w:tr>
    </w:tbl>
    <w:p w:rsidR="0076664C" w:rsidRDefault="0076664C" w:rsidP="0076664C">
      <w:pPr>
        <w:widowControl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Тематический контроль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90"/>
        <w:gridCol w:w="3508"/>
        <w:gridCol w:w="2225"/>
        <w:gridCol w:w="2148"/>
      </w:tblGrid>
      <w:tr w:rsidR="0076664C" w:rsidRPr="00AC4F00" w:rsidTr="0076664C">
        <w:tc>
          <w:tcPr>
            <w:tcW w:w="165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  <w:tc>
          <w:tcPr>
            <w:tcW w:w="403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 контроля</w:t>
            </w:r>
          </w:p>
        </w:tc>
        <w:tc>
          <w:tcPr>
            <w:tcW w:w="222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Ответственный</w:t>
            </w:r>
          </w:p>
        </w:tc>
        <w:tc>
          <w:tcPr>
            <w:tcW w:w="194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Результат проверки</w:t>
            </w:r>
          </w:p>
        </w:tc>
      </w:tr>
      <w:tr w:rsidR="0076664C" w:rsidRPr="00AC4F00" w:rsidTr="0076664C">
        <w:tc>
          <w:tcPr>
            <w:tcW w:w="9854" w:type="dxa"/>
            <w:gridSpan w:val="4"/>
          </w:tcPr>
          <w:p w:rsidR="0076664C" w:rsidRPr="00AC4F00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Контрольно-организационные мероприятия за качеством образовательного процесса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01-15 сентября</w:t>
            </w:r>
          </w:p>
        </w:tc>
        <w:tc>
          <w:tcPr>
            <w:tcW w:w="403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</w:t>
            </w: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нтроль за комплектованием учебных групп </w:t>
            </w:r>
          </w:p>
        </w:tc>
        <w:tc>
          <w:tcPr>
            <w:tcW w:w="222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Тренера</w:t>
            </w:r>
          </w:p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Зам. Директора по УСР</w:t>
            </w:r>
          </w:p>
        </w:tc>
        <w:tc>
          <w:tcPr>
            <w:tcW w:w="194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Список обучающихся. Приказ о зачислении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Pr="00AC4F00" w:rsidRDefault="00DC05D3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Ежемесячно</w:t>
            </w:r>
          </w:p>
        </w:tc>
        <w:tc>
          <w:tcPr>
            <w:tcW w:w="403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заполнением журналов посещения занятий</w:t>
            </w:r>
          </w:p>
        </w:tc>
        <w:tc>
          <w:tcPr>
            <w:tcW w:w="222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Зам. Директора по УСР</w:t>
            </w:r>
          </w:p>
        </w:tc>
        <w:tc>
          <w:tcPr>
            <w:tcW w:w="194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4F00"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Pr="00AC4F00" w:rsidRDefault="00DC05D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Ежемесячно</w:t>
            </w:r>
          </w:p>
        </w:tc>
        <w:tc>
          <w:tcPr>
            <w:tcW w:w="403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посещаемостью обучающихся</w:t>
            </w:r>
          </w:p>
        </w:tc>
        <w:tc>
          <w:tcPr>
            <w:tcW w:w="222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94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</w:t>
            </w:r>
          </w:p>
        </w:tc>
      </w:tr>
      <w:tr w:rsidR="0076664C" w:rsidRPr="00AC4F00" w:rsidTr="0076664C">
        <w:tc>
          <w:tcPr>
            <w:tcW w:w="1652" w:type="dxa"/>
          </w:tcPr>
          <w:p w:rsidR="00DC05D3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20-25.09.</w:t>
            </w:r>
          </w:p>
          <w:p w:rsidR="0076664C" w:rsidRPr="00AC4F00" w:rsidRDefault="00DC05D3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2020 г.</w:t>
            </w:r>
          </w:p>
        </w:tc>
        <w:tc>
          <w:tcPr>
            <w:tcW w:w="4035" w:type="dxa"/>
          </w:tcPr>
          <w:p w:rsidR="0076664C" w:rsidRDefault="0076664C" w:rsidP="00DC05D3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Проверка составления рабочих программ на 20</w:t>
            </w:r>
            <w:r w:rsidR="00DC05D3">
              <w:rPr>
                <w:rFonts w:ascii="Times New Roman" w:hAnsi="Times New Roman" w:cs="Times New Roman"/>
                <w:noProof/>
                <w:sz w:val="28"/>
                <w:szCs w:val="28"/>
              </w:rPr>
              <w:t>20-2021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уч.г.</w:t>
            </w:r>
          </w:p>
        </w:tc>
        <w:tc>
          <w:tcPr>
            <w:tcW w:w="2225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942" w:type="dxa"/>
          </w:tcPr>
          <w:p w:rsidR="0076664C" w:rsidRPr="00AC4F00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ежемесячно</w:t>
            </w:r>
          </w:p>
        </w:tc>
        <w:tc>
          <w:tcPr>
            <w:tcW w:w="403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проведением соревнований соглано графика СММ</w:t>
            </w:r>
          </w:p>
        </w:tc>
        <w:tc>
          <w:tcPr>
            <w:tcW w:w="222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Зам. Директора по СМР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94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Наличие положений, протоколов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Default="00DC05D3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Декабрь, Март, И</w:t>
            </w:r>
            <w:r w:rsidR="0076664C">
              <w:rPr>
                <w:rFonts w:ascii="Times New Roman" w:hAnsi="Times New Roman" w:cs="Times New Roman"/>
                <w:noProof/>
                <w:sz w:val="28"/>
                <w:szCs w:val="28"/>
              </w:rPr>
              <w:t>юнь</w:t>
            </w:r>
          </w:p>
        </w:tc>
        <w:tc>
          <w:tcPr>
            <w:tcW w:w="403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 за проведением текущей, промежуточной и итоговой аттестации обучающихся</w:t>
            </w:r>
          </w:p>
        </w:tc>
        <w:tc>
          <w:tcPr>
            <w:tcW w:w="222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Зам.директора по СМР, УСР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94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Наличие аттестационных ведомостей</w:t>
            </w:r>
          </w:p>
        </w:tc>
      </w:tr>
      <w:tr w:rsidR="0076664C" w:rsidRPr="00AC4F00" w:rsidTr="0076664C">
        <w:tc>
          <w:tcPr>
            <w:tcW w:w="165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квартально</w:t>
            </w:r>
          </w:p>
        </w:tc>
        <w:tc>
          <w:tcPr>
            <w:tcW w:w="403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Проверка сохранности контингента, полната реализации образовательных программ</w:t>
            </w:r>
          </w:p>
        </w:tc>
        <w:tc>
          <w:tcPr>
            <w:tcW w:w="222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Зам.директора по СМР, УСР</w:t>
            </w:r>
          </w:p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Методист</w:t>
            </w:r>
          </w:p>
        </w:tc>
        <w:tc>
          <w:tcPr>
            <w:tcW w:w="194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Справка</w:t>
            </w:r>
          </w:p>
        </w:tc>
      </w:tr>
    </w:tbl>
    <w:p w:rsidR="0076664C" w:rsidRDefault="0076664C" w:rsidP="0076664C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Межведомственное взаимодействие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0DC6">
        <w:rPr>
          <w:rFonts w:ascii="Times New Roman" w:hAnsi="Times New Roman" w:cs="Times New Roman"/>
          <w:noProof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«Ермаковская ДЮСШ «Ланс» имеет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многообразные связи с различными учреждениями района в сфере организации и проведения спортивно-массовых меропроиятий. При организации и  проведении спортитвных мероприятий привлекаются общеобразовательные и дошкольные учреждения района, МБУ «Ермаковский ФСЦ «Саяны».</w:t>
      </w:r>
    </w:p>
    <w:p w:rsidR="0076664C" w:rsidRDefault="0076664C" w:rsidP="007666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Pr="00D54BCC" w:rsidRDefault="0076664C" w:rsidP="0076664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460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План межведомственного взаимодействия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на 20</w:t>
      </w:r>
      <w:r w:rsidR="00DC05D3">
        <w:rPr>
          <w:rFonts w:ascii="Times New Roman" w:hAnsi="Times New Roman" w:cs="Times New Roman"/>
          <w:b/>
          <w:noProof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-2</w:t>
      </w:r>
      <w:r w:rsidR="00DC05D3">
        <w:rPr>
          <w:rFonts w:ascii="Times New Roman" w:hAnsi="Times New Roman" w:cs="Times New Roman"/>
          <w:b/>
          <w:noProof/>
          <w:sz w:val="28"/>
          <w:szCs w:val="28"/>
          <w:u w:val="single"/>
        </w:rPr>
        <w:t>021</w:t>
      </w:r>
      <w:r w:rsidRPr="00684609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учебный год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3285"/>
      </w:tblGrid>
      <w:tr w:rsidR="0076664C" w:rsidRPr="00684609" w:rsidTr="0076664C">
        <w:tc>
          <w:tcPr>
            <w:tcW w:w="675" w:type="dxa"/>
          </w:tcPr>
          <w:p w:rsidR="0076664C" w:rsidRPr="00684609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846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№ п\п</w:t>
            </w:r>
          </w:p>
        </w:tc>
        <w:tc>
          <w:tcPr>
            <w:tcW w:w="5812" w:type="dxa"/>
          </w:tcPr>
          <w:p w:rsidR="0076664C" w:rsidRPr="00684609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846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Название мероприятия</w:t>
            </w:r>
          </w:p>
        </w:tc>
        <w:tc>
          <w:tcPr>
            <w:tcW w:w="3285" w:type="dxa"/>
          </w:tcPr>
          <w:p w:rsidR="0076664C" w:rsidRPr="00684609" w:rsidRDefault="0076664C" w:rsidP="0076664C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районных спортивно-массовых мероприятий совместно со школами района, ЦФСиТ</w:t>
            </w:r>
          </w:p>
        </w:tc>
        <w:tc>
          <w:tcPr>
            <w:tcW w:w="328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плану СММ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в составе жюри, экспертных групп в мероприятиях районного и краевого масштаба</w:t>
            </w:r>
          </w:p>
        </w:tc>
        <w:tc>
          <w:tcPr>
            <w:tcW w:w="328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Сотрудничество с учреждениями дополнительного образования района</w:t>
            </w:r>
          </w:p>
        </w:tc>
        <w:tc>
          <w:tcPr>
            <w:tcW w:w="328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</w:tr>
      <w:tr w:rsidR="0076664C" w:rsidTr="0076664C">
        <w:tc>
          <w:tcPr>
            <w:tcW w:w="67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Совместное проведение социально-значимых акций с молодёжным центром «Звёздный»</w:t>
            </w:r>
          </w:p>
        </w:tc>
        <w:tc>
          <w:tcPr>
            <w:tcW w:w="3285" w:type="dxa"/>
          </w:tcPr>
          <w:p w:rsidR="0076664C" w:rsidRDefault="0076664C" w:rsidP="0076664C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течение года</w:t>
            </w:r>
          </w:p>
        </w:tc>
      </w:tr>
    </w:tbl>
    <w:p w:rsidR="00DC05D3" w:rsidRDefault="00DC05D3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Работа с родительской общественностью</w:t>
      </w:r>
    </w:p>
    <w:p w:rsidR="0076664C" w:rsidRDefault="0076664C" w:rsidP="007666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664C" w:rsidRPr="001E54BF" w:rsidRDefault="0076664C" w:rsidP="0076664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54BF">
        <w:rPr>
          <w:color w:val="000000"/>
          <w:sz w:val="28"/>
          <w:szCs w:val="28"/>
        </w:rPr>
        <w:t>Основной задачей спортивной школы по проблеме воспитания юных спортсменов является орг</w:t>
      </w:r>
      <w:r>
        <w:rPr>
          <w:color w:val="000000"/>
          <w:sz w:val="28"/>
          <w:szCs w:val="28"/>
        </w:rPr>
        <w:t xml:space="preserve">анизация системы работы тренера-преподавателя </w:t>
      </w:r>
      <w:r w:rsidRPr="001E54BF">
        <w:rPr>
          <w:color w:val="000000"/>
          <w:sz w:val="28"/>
          <w:szCs w:val="28"/>
        </w:rPr>
        <w:t>с родителями.</w:t>
      </w:r>
    </w:p>
    <w:p w:rsidR="0076664C" w:rsidRDefault="0076664C" w:rsidP="0076664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54BF">
        <w:rPr>
          <w:color w:val="000000"/>
          <w:sz w:val="28"/>
          <w:szCs w:val="28"/>
        </w:rPr>
        <w:t>Это кропотливая ежедневная работа. Формы и методы её разнообразны: это родительские собрания, групповые и индивидуальные беседы, пропаганда психолого-педагогических знаний, привлечение к непосредственной работе с детьми.</w:t>
      </w:r>
    </w:p>
    <w:p w:rsidR="0076664C" w:rsidRDefault="0076664C" w:rsidP="0076664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54BF">
        <w:rPr>
          <w:color w:val="000000"/>
          <w:sz w:val="28"/>
          <w:szCs w:val="28"/>
        </w:rPr>
        <w:t>Поэтому эффективность воспитательной работы зависит от взаимоотношений тренера-преподавателя с родителями, его умения сотрудничать с семьёй, опираться на её помощь и поддержку.</w:t>
      </w:r>
    </w:p>
    <w:p w:rsidR="0076664C" w:rsidRDefault="0076664C" w:rsidP="0076664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526"/>
        <w:gridCol w:w="5528"/>
        <w:gridCol w:w="2693"/>
      </w:tblGrid>
      <w:tr w:rsidR="0076664C" w:rsidRPr="001E54BF" w:rsidTr="0076664C">
        <w:tc>
          <w:tcPr>
            <w:tcW w:w="1526" w:type="dxa"/>
          </w:tcPr>
          <w:p w:rsidR="0076664C" w:rsidRPr="001E54BF" w:rsidRDefault="0076664C" w:rsidP="0076664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E54BF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528" w:type="dxa"/>
          </w:tcPr>
          <w:p w:rsidR="0076664C" w:rsidRPr="001E54BF" w:rsidRDefault="0076664C" w:rsidP="0076664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E54BF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76664C" w:rsidRPr="001E54BF" w:rsidRDefault="0076664C" w:rsidP="0076664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E54BF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6664C" w:rsidTr="0076664C">
        <w:tc>
          <w:tcPr>
            <w:tcW w:w="1526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528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встречи с родителями по вопросам комплектования групп</w:t>
            </w:r>
          </w:p>
        </w:tc>
        <w:tc>
          <w:tcPr>
            <w:tcW w:w="2693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УСР, тренеры</w:t>
            </w:r>
          </w:p>
        </w:tc>
      </w:tr>
      <w:tr w:rsidR="0076664C" w:rsidTr="0076664C">
        <w:tc>
          <w:tcPr>
            <w:tcW w:w="1526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родительских собраний по отделениям</w:t>
            </w:r>
          </w:p>
        </w:tc>
        <w:tc>
          <w:tcPr>
            <w:tcW w:w="2693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тренеры</w:t>
            </w:r>
          </w:p>
        </w:tc>
      </w:tr>
      <w:tr w:rsidR="0076664C" w:rsidTr="0076664C">
        <w:tc>
          <w:tcPr>
            <w:tcW w:w="1526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C05D3">
              <w:rPr>
                <w:color w:val="000000"/>
                <w:sz w:val="28"/>
                <w:szCs w:val="28"/>
              </w:rPr>
              <w:t>ентябрь-М</w:t>
            </w:r>
            <w:r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5528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родителей к организации и проведению соревнований по отделениям</w:t>
            </w:r>
          </w:p>
        </w:tc>
        <w:tc>
          <w:tcPr>
            <w:tcW w:w="2693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Тренеры</w:t>
            </w:r>
          </w:p>
        </w:tc>
      </w:tr>
      <w:tr w:rsidR="0076664C" w:rsidTr="0076664C">
        <w:tc>
          <w:tcPr>
            <w:tcW w:w="1526" w:type="dxa"/>
          </w:tcPr>
          <w:p w:rsidR="0076664C" w:rsidRDefault="00DC05D3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</w:t>
            </w:r>
            <w:r w:rsidR="0076664C"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5528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родительской общественности  к совместному участию с детьми в социально-значимых акциях</w:t>
            </w:r>
          </w:p>
        </w:tc>
        <w:tc>
          <w:tcPr>
            <w:tcW w:w="2693" w:type="dxa"/>
          </w:tcPr>
          <w:p w:rsidR="0076664C" w:rsidRDefault="0076664C" w:rsidP="0076664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СМР, тренеры</w:t>
            </w:r>
          </w:p>
        </w:tc>
      </w:tr>
    </w:tbl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районного, краевого, федерального уровней </w:t>
      </w:r>
    </w:p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МБУДО «Ермаковская ДЮСШ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Ланс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DC05D3">
        <w:rPr>
          <w:rFonts w:ascii="Times New Roman" w:hAnsi="Times New Roman" w:cs="Times New Roman"/>
          <w:b/>
          <w:sz w:val="28"/>
          <w:szCs w:val="28"/>
          <w:u w:val="single"/>
        </w:rPr>
        <w:t>20 –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год.</w:t>
      </w:r>
    </w:p>
    <w:p w:rsidR="00043D91" w:rsidRDefault="00043D91" w:rsidP="00043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0"/>
        <w:gridCol w:w="7608"/>
      </w:tblGrid>
      <w:tr w:rsidR="00043D91" w:rsidTr="00043D91">
        <w:trPr>
          <w:trHeight w:val="14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месяца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турнир по рукопашному бою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рукопашному бою «Спорт против наркотиков»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краевой турнир по рукопашному бою памяти А.И. Чурилкина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(баскетбол)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«Спорт – альтернатива пагубным привычкам»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Ермаковского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девушек, посвященное Дню народного единства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настольному теннису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турнир по настольному теннису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конькобежному спорту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мини-хоккею с мячом  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рукопашному бою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Чемпионат и Первенство РХ среди юношей и девушек, мужчин и женщин по рукопашному бою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Красноярска по  рукопашному бою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краевой 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киокусинкай-каратэ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призы президента КСРОО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Красноярского края», заслуженного работника ФК РФ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Швакова</w:t>
            </w:r>
            <w:proofErr w:type="spellEnd"/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«Декада инвалидов»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баскетболу среди юношей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баскетболу среди девушек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лыжным гонкам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юношей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девушек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турнир по баскетболу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гиревому спорту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шашкам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турнир по волейболу среди юношей и девушек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турнир по баскетболу среди юношей и девушек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Лично-командное первенство Красноярского края по лыжным гонкам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Красноярского края по рукопашному бою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(лыжные гонки)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регби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среди школьников «Президентские состязания»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турнир по волейболу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 турнир по шахматам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 турнир по шахматам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 турнир по настольному теннису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РХ по рукопашному бою, памяти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Ахпашева</w:t>
            </w:r>
            <w:proofErr w:type="spellEnd"/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(легкая атлетика)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мини-футболу среди юношей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мини-футболу среди девушек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первенство района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/кроссу (старшие группы)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первенство района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/кроссу (младшие группы)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лёгкой атлетике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турнир по регби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турнир по мини-футболу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всероссийских спортивных соревнований среди школьников «Президентские состязания»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Красноярского края по вольной борьбе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Красноярского края по легкоатлетическому кроссу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краевой турнир по рукопашному бою имени кавалера 4 орденов Славы Литвиненко Н.Е. 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(веселые старты)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мини-лапте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ДОУ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по рукопашному бою «Кубок «Победы»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турнир по мини-футболу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турнир по регби </w:t>
            </w:r>
          </w:p>
        </w:tc>
      </w:tr>
      <w:tr w:rsidR="00043D91" w:rsidTr="00043D91">
        <w:trPr>
          <w:trHeight w:val="14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Лично-командное первенство края по лёгкой атлетике </w:t>
            </w:r>
          </w:p>
        </w:tc>
      </w:tr>
      <w:tr w:rsidR="00043D91" w:rsidTr="00043D91">
        <w:trPr>
          <w:trHeight w:val="2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летних оздоровительных лагерей дневного пребывания</w:t>
            </w:r>
          </w:p>
        </w:tc>
      </w:tr>
      <w:tr w:rsidR="00043D91" w:rsidTr="00043D91">
        <w:trPr>
          <w:trHeight w:val="274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D91" w:rsidRDefault="00043D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D91" w:rsidRDefault="0004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учебно-тренировочные сборы</w:t>
            </w:r>
          </w:p>
        </w:tc>
      </w:tr>
    </w:tbl>
    <w:p w:rsidR="00043D91" w:rsidRDefault="00043D91" w:rsidP="00043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3D91" w:rsidRDefault="00043D91" w:rsidP="00043D91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6664C" w:rsidRDefault="0076664C"/>
    <w:sectPr w:rsidR="0076664C" w:rsidSect="0054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894"/>
    <w:multiLevelType w:val="hybridMultilevel"/>
    <w:tmpl w:val="99AA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DE9"/>
    <w:multiLevelType w:val="hybridMultilevel"/>
    <w:tmpl w:val="8D7A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C7B"/>
    <w:multiLevelType w:val="hybridMultilevel"/>
    <w:tmpl w:val="6EE0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417A"/>
    <w:multiLevelType w:val="hybridMultilevel"/>
    <w:tmpl w:val="4F8A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D91"/>
    <w:rsid w:val="00043D91"/>
    <w:rsid w:val="00180E3E"/>
    <w:rsid w:val="001D790B"/>
    <w:rsid w:val="00543209"/>
    <w:rsid w:val="0076664C"/>
    <w:rsid w:val="007A2AE1"/>
    <w:rsid w:val="008313B7"/>
    <w:rsid w:val="00A82453"/>
    <w:rsid w:val="00B05657"/>
    <w:rsid w:val="00C97927"/>
    <w:rsid w:val="00D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9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66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66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s.200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2020-08-21T02:04:00Z</dcterms:created>
  <dcterms:modified xsi:type="dcterms:W3CDTF">2020-09-08T02:30:00Z</dcterms:modified>
</cp:coreProperties>
</file>